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>
      <w:pPr>
        <w:tabs>
          <w:tab w:val="left" w:pos="6495"/>
        </w:tabs>
        <w:spacing w:line="0" w:lineRule="atLeast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一级造价工程师职业资格考试代码及名称表</w:t>
      </w:r>
    </w:p>
    <w:tbl>
      <w:tblPr>
        <w:tblStyle w:val="5"/>
        <w:tblpPr w:leftFromText="180" w:rightFromText="180" w:vertAnchor="text" w:horzAnchor="page" w:tblpX="1695" w:tblpY="263"/>
        <w:tblOverlap w:val="never"/>
        <w:tblW w:w="87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29"/>
        <w:gridCol w:w="1796"/>
        <w:gridCol w:w="4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329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796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532" w:type="dxa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045.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造价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04.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考全科</w:t>
            </w: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01.土木建筑工程</w:t>
            </w: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1.建设工程造价管理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2.建设工程技术与计量（土木建筑工程）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3.建设工程计价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4.建设工程造价案例分析（土木建筑工程）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02.安装工程</w:t>
            </w: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1.建设工程造价管理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2.建设工程技术与计量（安装工程）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3.建设工程计价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4.建设工程造价案例分析（安装工程）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03.交通运输工程</w:t>
            </w: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1.建设工程造价管理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2.建设工程技术与计量（交通运输工程）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3.建设工程计价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4.建设工程造价案例分析（交通运输工程）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04.水利工程</w:t>
            </w: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1.建设工程造价管理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2.建设工程技术与计量（水利工程）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3.建设工程计价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4.建设工程造价案例分析（水利工程）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02.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免二科</w:t>
            </w: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01.土木建筑工程</w:t>
            </w: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2.建设工程技术与计量（土木建筑工程）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4.建设工程造价案例分析（土木建筑工程）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02.安装工程</w:t>
            </w: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2.建设工程技术与计量（安装工程）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4.建设工程造价案例分析（安装工程）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03.交通运输工程</w:t>
            </w: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2.建设工程技术与计量（交通运输工程）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4.建设工程造价案例分析（交通运输工程）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04.水利工程</w:t>
            </w: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2.建设工程技术与计量（水利工程）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4.建设工程造价案例分析（水利工程）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01.</w:t>
            </w:r>
          </w:p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增报专业</w:t>
            </w: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01.土木建筑工程</w:t>
            </w: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2.建设工程技术与计量（土木建筑工程）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4.建设工程造价案例分析（土木建筑工程）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02.安装工程</w:t>
            </w:r>
          </w:p>
        </w:tc>
        <w:tc>
          <w:tcPr>
            <w:tcW w:w="4532" w:type="dxa"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2.建设工程技术与计量（安装工程）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4.建设工程造价案例分析（安装工程）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03.交通运输工程</w:t>
            </w:r>
          </w:p>
        </w:tc>
        <w:tc>
          <w:tcPr>
            <w:tcW w:w="4532" w:type="dxa"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2.建设工程技术与计量（交通运输工程）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4.建设工程造价案例分析（交通运输工程）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04.水利工程</w:t>
            </w:r>
          </w:p>
        </w:tc>
        <w:tc>
          <w:tcPr>
            <w:tcW w:w="4532" w:type="dxa"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2.建设工程技术与计量（水利工程）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32" w:type="dxa"/>
          </w:tcPr>
          <w:p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4.建设工程造价案例分析（水利工程）</w:t>
            </w:r>
          </w:p>
        </w:tc>
      </w:tr>
    </w:tbl>
    <w:p>
      <w:pPr>
        <w:spacing w:line="0" w:lineRule="atLeast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797" w:bottom="21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034"/>
    <w:rsid w:val="000E70DC"/>
    <w:rsid w:val="00127D6A"/>
    <w:rsid w:val="00203089"/>
    <w:rsid w:val="002407AB"/>
    <w:rsid w:val="00430034"/>
    <w:rsid w:val="004662B3"/>
    <w:rsid w:val="00574379"/>
    <w:rsid w:val="006A22B9"/>
    <w:rsid w:val="00782002"/>
    <w:rsid w:val="00BE03FE"/>
    <w:rsid w:val="00C7726C"/>
    <w:rsid w:val="00F1778C"/>
    <w:rsid w:val="00FD6509"/>
    <w:rsid w:val="25930770"/>
    <w:rsid w:val="DF5BC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606</Words>
  <Characters>671</Characters>
  <Lines>6</Lines>
  <Paragraphs>1</Paragraphs>
  <TotalTime>13</TotalTime>
  <ScaleCrop>false</ScaleCrop>
  <LinksUpToDate>false</LinksUpToDate>
  <CharactersWithSpaces>671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2019-07-15T16:51:00Z</dcterms:created>
  <dc:creator>Administrator</dc:creator>
  <cp:lastModifiedBy>inspur</cp:lastModifiedBy>
  <cp:lastPrinted>2023-08-04T09:43:00Z</cp:lastPrinted>
  <dcterms:modified xsi:type="dcterms:W3CDTF">2026-07-02T13:17:17Z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eyJoZGlkIjoiM2IwYzRlZWUxOTYxZmE3ZTkzOWVhMzEzMDdlYWEyZDUifQ==</vt:lpwstr>
  </property>
  <property fmtid="{D5CDD505-2E9C-101B-9397-08002B2CF9AE}" pid="3" name="KSOProductBuildVer">
    <vt:lpwstr>2052-11.8.2.10229</vt:lpwstr>
  </property>
  <property fmtid="{D5CDD505-2E9C-101B-9397-08002B2CF9AE}" pid="4" name="ICV">
    <vt:lpwstr>68C8B0C085CB4D9096C73AAAEBDFDAC1_12</vt:lpwstr>
  </property>
</Properties>
</file>