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8D" w:rsidRPr="00FD048D" w:rsidRDefault="00252046" w:rsidP="00FD048D">
      <w:pPr>
        <w:spacing w:line="300" w:lineRule="exact"/>
        <w:jc w:val="center"/>
        <w:rPr>
          <w:rStyle w:val="a4"/>
          <w:rFonts w:ascii="Arial" w:eastAsia="宋体" w:hAnsi="Arial" w:cs="Arial"/>
          <w:bCs w:val="0"/>
          <w:kern w:val="0"/>
          <w:sz w:val="24"/>
          <w:szCs w:val="24"/>
        </w:rPr>
      </w:pPr>
      <w:r>
        <w:rPr>
          <w:rStyle w:val="a4"/>
          <w:rFonts w:ascii="Arial" w:eastAsia="宋体" w:hAnsi="Arial" w:cs="Arial" w:hint="eastAsia"/>
          <w:bCs w:val="0"/>
          <w:kern w:val="0"/>
          <w:sz w:val="24"/>
          <w:szCs w:val="24"/>
        </w:rPr>
        <w:t>“</w:t>
      </w:r>
      <w:r w:rsidR="00D2774A">
        <w:rPr>
          <w:rStyle w:val="a4"/>
          <w:rFonts w:ascii="Arial" w:eastAsia="宋体" w:hAnsi="Arial" w:cs="Arial" w:hint="eastAsia"/>
          <w:bCs w:val="0"/>
          <w:kern w:val="0"/>
          <w:sz w:val="24"/>
          <w:szCs w:val="24"/>
        </w:rPr>
        <w:t>微生物产业行业标准指导</w:t>
      </w:r>
      <w:r w:rsidR="00D2774A" w:rsidRPr="00D2774A">
        <w:rPr>
          <w:rStyle w:val="a4"/>
          <w:rFonts w:ascii="Arial" w:eastAsia="宋体" w:hAnsi="Arial" w:cs="Arial" w:hint="eastAsia"/>
          <w:bCs w:val="0"/>
          <w:kern w:val="0"/>
          <w:sz w:val="24"/>
          <w:szCs w:val="24"/>
        </w:rPr>
        <w:t>草案</w:t>
      </w:r>
      <w:r>
        <w:rPr>
          <w:rStyle w:val="a4"/>
          <w:rFonts w:ascii="Arial" w:eastAsia="宋体" w:hAnsi="Arial" w:cs="Arial" w:hint="eastAsia"/>
          <w:bCs w:val="0"/>
          <w:kern w:val="0"/>
          <w:sz w:val="24"/>
          <w:szCs w:val="24"/>
        </w:rPr>
        <w:t>”</w:t>
      </w:r>
      <w:r w:rsidR="003572ED">
        <w:rPr>
          <w:rStyle w:val="a4"/>
          <w:rFonts w:ascii="Arial" w:eastAsia="宋体" w:hAnsi="Arial" w:cs="Arial" w:hint="eastAsia"/>
          <w:kern w:val="0"/>
          <w:sz w:val="24"/>
          <w:szCs w:val="24"/>
        </w:rPr>
        <w:t>11</w:t>
      </w:r>
      <w:r w:rsidR="003572ED">
        <w:rPr>
          <w:rStyle w:val="a4"/>
          <w:rFonts w:ascii="Arial" w:eastAsia="宋体" w:hAnsi="Arial" w:cs="Arial" w:hint="eastAsia"/>
          <w:kern w:val="0"/>
          <w:sz w:val="24"/>
          <w:szCs w:val="24"/>
        </w:rPr>
        <w:t>月长沙正式启动</w:t>
      </w:r>
    </w:p>
    <w:p w:rsidR="001A10DF" w:rsidRDefault="00252046" w:rsidP="00A9104C">
      <w:pPr>
        <w:spacing w:line="300" w:lineRule="exact"/>
        <w:jc w:val="center"/>
        <w:rPr>
          <w:b/>
          <w:sz w:val="24"/>
          <w:szCs w:val="24"/>
        </w:rPr>
      </w:pPr>
      <w:r w:rsidRPr="001A10DF">
        <w:rPr>
          <w:rFonts w:hint="eastAsia"/>
          <w:b/>
          <w:sz w:val="24"/>
          <w:szCs w:val="24"/>
        </w:rPr>
        <w:t>中国生物工程学会第十二届学术年会</w:t>
      </w:r>
      <w:r w:rsidR="00F05D66">
        <w:rPr>
          <w:rFonts w:hint="eastAsia"/>
          <w:b/>
          <w:sz w:val="24"/>
          <w:szCs w:val="24"/>
        </w:rPr>
        <w:t>之</w:t>
      </w:r>
    </w:p>
    <w:p w:rsidR="00A9104C" w:rsidRDefault="003572ED" w:rsidP="00A9104C">
      <w:pPr>
        <w:spacing w:line="300" w:lineRule="exact"/>
        <w:jc w:val="center"/>
        <w:rPr>
          <w:rStyle w:val="a4"/>
          <w:rFonts w:ascii="Arial" w:eastAsia="宋体" w:hAnsi="Arial" w:cs="Arial"/>
          <w:bCs w:val="0"/>
          <w:kern w:val="0"/>
          <w:sz w:val="24"/>
          <w:szCs w:val="24"/>
        </w:rPr>
      </w:pPr>
      <w:r w:rsidRPr="00FD048D">
        <w:rPr>
          <w:rStyle w:val="a4"/>
          <w:rFonts w:ascii="Arial" w:eastAsia="宋体" w:hAnsi="Arial" w:cs="Arial" w:hint="eastAsia"/>
          <w:kern w:val="0"/>
          <w:sz w:val="24"/>
          <w:szCs w:val="24"/>
        </w:rPr>
        <w:t>2018</w:t>
      </w:r>
      <w:r w:rsidRPr="00FD048D">
        <w:rPr>
          <w:rStyle w:val="a4"/>
          <w:rFonts w:ascii="Arial" w:eastAsia="宋体" w:hAnsi="Arial" w:cs="Arial" w:hint="eastAsia"/>
          <w:kern w:val="0"/>
          <w:sz w:val="24"/>
          <w:szCs w:val="24"/>
        </w:rPr>
        <w:t>人体微生态与健康研究论</w:t>
      </w:r>
      <w:r w:rsidRPr="00FD048D">
        <w:rPr>
          <w:rStyle w:val="a4"/>
          <w:rFonts w:ascii="Arial" w:eastAsia="宋体" w:hAnsi="Arial" w:cs="Arial" w:hint="eastAsia"/>
          <w:bCs w:val="0"/>
          <w:kern w:val="0"/>
          <w:sz w:val="24"/>
          <w:szCs w:val="24"/>
        </w:rPr>
        <w:t>坛</w:t>
      </w:r>
      <w:r w:rsidR="00A9104C" w:rsidRPr="00FD048D">
        <w:rPr>
          <w:rStyle w:val="a4"/>
          <w:rFonts w:ascii="Arial" w:eastAsia="宋体" w:hAnsi="Arial" w:cs="Arial" w:hint="eastAsia"/>
          <w:bCs w:val="0"/>
          <w:kern w:val="0"/>
          <w:sz w:val="24"/>
          <w:szCs w:val="24"/>
        </w:rPr>
        <w:t>第一轮通知</w:t>
      </w:r>
    </w:p>
    <w:p w:rsidR="003572ED" w:rsidRPr="00FD048D" w:rsidRDefault="003572ED" w:rsidP="00A9104C">
      <w:pPr>
        <w:spacing w:line="300" w:lineRule="exact"/>
        <w:jc w:val="center"/>
        <w:rPr>
          <w:rStyle w:val="a4"/>
          <w:rFonts w:ascii="Arial" w:eastAsia="宋体" w:hAnsi="Arial" w:cs="Arial"/>
          <w:color w:val="000000"/>
          <w:kern w:val="0"/>
          <w:sz w:val="24"/>
          <w:szCs w:val="24"/>
        </w:rPr>
      </w:pPr>
    </w:p>
    <w:p w:rsidR="00791C20" w:rsidRPr="00BF7398" w:rsidRDefault="00791C20" w:rsidP="00791C20">
      <w:pPr>
        <w:spacing w:line="300" w:lineRule="exact"/>
        <w:jc w:val="left"/>
      </w:pPr>
      <w:bookmarkStart w:id="0" w:name="OLE_LINK32"/>
      <w:r w:rsidRPr="00BF7398">
        <w:rPr>
          <w:rFonts w:hint="eastAsia"/>
        </w:rPr>
        <w:t>中国微生物产业化发展迅速，已从研究过渡到临床甚至消费，并且从模糊的健康概念走向精准诊断和治疗。但，行业也同样面临着诸多挑战：法律制度并不健全，规范性操作流程及质控体系不完善，样本保存单一，临床随访资料不全面等问题。</w:t>
      </w:r>
    </w:p>
    <w:p w:rsidR="00791C20" w:rsidRPr="00791C20" w:rsidRDefault="00791C20" w:rsidP="003572ED">
      <w:pPr>
        <w:spacing w:line="300" w:lineRule="exact"/>
        <w:jc w:val="left"/>
        <w:rPr>
          <w:b/>
        </w:rPr>
      </w:pPr>
    </w:p>
    <w:p w:rsidR="00791C20" w:rsidRDefault="00791C20" w:rsidP="003572ED">
      <w:pPr>
        <w:spacing w:line="300" w:lineRule="exact"/>
        <w:jc w:val="left"/>
      </w:pPr>
      <w:r w:rsidRPr="009850E6">
        <w:rPr>
          <w:rFonts w:hint="eastAsia"/>
        </w:rPr>
        <w:t>在此背景下，</w:t>
      </w:r>
      <w:r w:rsidRPr="00C82123">
        <w:rPr>
          <w:rFonts w:hint="eastAsia"/>
        </w:rPr>
        <w:t>由</w:t>
      </w:r>
      <w:r w:rsidR="00F6539B" w:rsidRPr="00F6539B">
        <w:rPr>
          <w:rFonts w:hint="eastAsia"/>
          <w:b/>
        </w:rPr>
        <w:t>中国生物工程学会</w:t>
      </w:r>
      <w:r w:rsidRPr="00C82123">
        <w:rPr>
          <w:rFonts w:hint="eastAsia"/>
          <w:b/>
        </w:rPr>
        <w:t>微生物组学与技术专业委员会</w:t>
      </w:r>
      <w:r w:rsidRPr="00C82123">
        <w:rPr>
          <w:rFonts w:hint="eastAsia"/>
        </w:rPr>
        <w:t>及</w:t>
      </w:r>
      <w:r w:rsidRPr="009850E6">
        <w:rPr>
          <w:rFonts w:hint="eastAsia"/>
          <w:b/>
        </w:rPr>
        <w:t>商图信息</w:t>
      </w:r>
      <w:r w:rsidRPr="00C82123">
        <w:rPr>
          <w:rFonts w:hint="eastAsia"/>
        </w:rPr>
        <w:t>共同主办，同时也是</w:t>
      </w:r>
      <w:r w:rsidRPr="00C82123">
        <w:rPr>
          <w:rFonts w:hint="eastAsia"/>
          <w:b/>
        </w:rPr>
        <w:t>中国生物工程学会第十二届学术年会</w:t>
      </w:r>
      <w:r w:rsidRPr="00C82123">
        <w:rPr>
          <w:rFonts w:hint="eastAsia"/>
        </w:rPr>
        <w:t>的重点论坛</w:t>
      </w:r>
      <w:r>
        <w:rPr>
          <w:rFonts w:hint="eastAsia"/>
        </w:rPr>
        <w:t>--</w:t>
      </w:r>
      <w:r w:rsidR="003572ED" w:rsidRPr="003572ED">
        <w:rPr>
          <w:rFonts w:hint="eastAsia"/>
          <w:b/>
        </w:rPr>
        <w:t>2018</w:t>
      </w:r>
      <w:r w:rsidR="003572ED" w:rsidRPr="003572ED">
        <w:rPr>
          <w:rFonts w:hint="eastAsia"/>
          <w:b/>
        </w:rPr>
        <w:t>人体微生态与健康论坛</w:t>
      </w:r>
      <w:r w:rsidR="003572ED" w:rsidRPr="00C82123">
        <w:rPr>
          <w:rFonts w:hint="eastAsia"/>
        </w:rPr>
        <w:t>将于</w:t>
      </w:r>
      <w:r w:rsidR="003572ED" w:rsidRPr="003572ED">
        <w:rPr>
          <w:rFonts w:hint="eastAsia"/>
          <w:b/>
        </w:rPr>
        <w:t>11</w:t>
      </w:r>
      <w:r w:rsidR="003572ED" w:rsidRPr="003572ED">
        <w:rPr>
          <w:rFonts w:hint="eastAsia"/>
          <w:b/>
        </w:rPr>
        <w:t>月</w:t>
      </w:r>
      <w:r w:rsidR="003572ED" w:rsidRPr="003572ED">
        <w:rPr>
          <w:rFonts w:hint="eastAsia"/>
          <w:b/>
        </w:rPr>
        <w:t>10-11</w:t>
      </w:r>
      <w:r w:rsidR="003572ED" w:rsidRPr="003572ED">
        <w:rPr>
          <w:rFonts w:hint="eastAsia"/>
          <w:b/>
        </w:rPr>
        <w:t>日</w:t>
      </w:r>
      <w:r w:rsidR="003572ED" w:rsidRPr="00C82123">
        <w:rPr>
          <w:rFonts w:hint="eastAsia"/>
        </w:rPr>
        <w:t>在</w:t>
      </w:r>
      <w:r w:rsidR="003572ED" w:rsidRPr="003572ED">
        <w:rPr>
          <w:rFonts w:hint="eastAsia"/>
          <w:b/>
        </w:rPr>
        <w:t>长沙</w:t>
      </w:r>
      <w:r w:rsidR="003572ED" w:rsidRPr="00C82123">
        <w:rPr>
          <w:rFonts w:hint="eastAsia"/>
        </w:rPr>
        <w:t>召开，预计将吸引</w:t>
      </w:r>
      <w:r w:rsidR="003572ED">
        <w:rPr>
          <w:rFonts w:hint="eastAsia"/>
        </w:rPr>
        <w:t>8</w:t>
      </w:r>
      <w:r w:rsidR="003572ED" w:rsidRPr="00C82123">
        <w:rPr>
          <w:rFonts w:hint="eastAsia"/>
        </w:rPr>
        <w:t>00</w:t>
      </w:r>
      <w:r w:rsidR="00DB37D2">
        <w:rPr>
          <w:rFonts w:hint="eastAsia"/>
        </w:rPr>
        <w:t>余</w:t>
      </w:r>
      <w:r w:rsidR="003572ED" w:rsidRPr="00C82123">
        <w:rPr>
          <w:rFonts w:hint="eastAsia"/>
        </w:rPr>
        <w:t>位</w:t>
      </w:r>
      <w:r w:rsidR="008077C8" w:rsidRPr="00C82123">
        <w:rPr>
          <w:rFonts w:hint="eastAsia"/>
        </w:rPr>
        <w:t>中国科研领域特别是微生物领域的资深从业人员</w:t>
      </w:r>
      <w:r w:rsidR="003572ED" w:rsidRPr="00C82123">
        <w:rPr>
          <w:rFonts w:hint="eastAsia"/>
        </w:rPr>
        <w:t>与会。</w:t>
      </w:r>
    </w:p>
    <w:p w:rsidR="00CA3027" w:rsidRDefault="00CA3027" w:rsidP="003572ED">
      <w:pPr>
        <w:spacing w:line="300" w:lineRule="exact"/>
        <w:jc w:val="left"/>
      </w:pPr>
    </w:p>
    <w:p w:rsidR="00CA3027" w:rsidRDefault="003572ED" w:rsidP="00CA3027">
      <w:pPr>
        <w:pStyle w:val="aa"/>
        <w:spacing w:line="300" w:lineRule="exact"/>
        <w:ind w:leftChars="100" w:left="210" w:firstLineChars="0" w:firstLine="0"/>
        <w:jc w:val="left"/>
        <w:rPr>
          <w:rFonts w:ascii="宋体" w:hAnsi="宋体"/>
          <w:b/>
          <w:bCs/>
        </w:rPr>
      </w:pPr>
      <w:r w:rsidRPr="00D0171D">
        <w:rPr>
          <w:rFonts w:ascii="宋体" w:hAnsi="宋体" w:hint="eastAsia"/>
          <w:b/>
          <w:bCs/>
        </w:rPr>
        <w:t>独家行业首发：“微生物</w:t>
      </w:r>
      <w:r w:rsidR="00D2774A" w:rsidRPr="00D2774A">
        <w:rPr>
          <w:rFonts w:ascii="宋体" w:hAnsi="宋体" w:hint="eastAsia"/>
          <w:b/>
        </w:rPr>
        <w:t>产业行业标准指导草案</w:t>
      </w:r>
      <w:r w:rsidRPr="00D0171D">
        <w:rPr>
          <w:rFonts w:ascii="宋体" w:hAnsi="宋体" w:hint="eastAsia"/>
          <w:b/>
          <w:bCs/>
        </w:rPr>
        <w:t>”启动仪式</w:t>
      </w:r>
    </w:p>
    <w:p w:rsidR="009D2BB0" w:rsidRPr="009D2BB0" w:rsidRDefault="009D2BB0" w:rsidP="00CA3027">
      <w:pPr>
        <w:pStyle w:val="aa"/>
        <w:spacing w:line="300" w:lineRule="exact"/>
        <w:ind w:leftChars="100" w:left="210" w:firstLineChars="0" w:firstLine="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与行业顶尖专家、教授共同探讨与谋划微生物检测标准与方法，为微生物行业标准制订出一份力，</w:t>
      </w:r>
      <w:r w:rsidR="00FD6360" w:rsidRPr="00FD6360">
        <w:rPr>
          <w:rFonts w:ascii="宋体" w:hAnsi="宋体" w:hint="eastAsia"/>
          <w:bCs/>
        </w:rPr>
        <w:t>这种机会千万不能错过。</w:t>
      </w:r>
    </w:p>
    <w:p w:rsidR="00D0171D" w:rsidRPr="003572ED" w:rsidRDefault="00D0171D" w:rsidP="00A9104C">
      <w:pPr>
        <w:spacing w:line="300" w:lineRule="exact"/>
        <w:jc w:val="left"/>
      </w:pPr>
    </w:p>
    <w:p w:rsidR="003572ED" w:rsidRDefault="00C50CA0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  <w:r w:rsidRPr="00C50CA0">
        <w:rPr>
          <w:rStyle w:val="a4"/>
          <w:rFonts w:ascii="Arial" w:hAnsi="Arial" w:cs="Arial" w:hint="eastAsia"/>
          <w:color w:val="000000"/>
        </w:rPr>
        <w:t>中国生物工程学会微生物组学与技术专业委员会</w:t>
      </w:r>
      <w:r w:rsidRPr="00C50CA0">
        <w:rPr>
          <w:rStyle w:val="a4"/>
          <w:rFonts w:ascii="Arial" w:hAnsi="Arial" w:cs="Arial" w:hint="eastAsia"/>
          <w:color w:val="000000"/>
        </w:rPr>
        <w:t>(</w:t>
      </w:r>
      <w:r w:rsidRPr="00C50CA0">
        <w:rPr>
          <w:rStyle w:val="a4"/>
          <w:rFonts w:ascii="Arial" w:hAnsi="Arial" w:cs="Arial" w:hint="eastAsia"/>
          <w:color w:val="000000"/>
        </w:rPr>
        <w:t>筹）</w:t>
      </w:r>
      <w:r w:rsidR="003572ED">
        <w:rPr>
          <w:rStyle w:val="a4"/>
          <w:rFonts w:ascii="Arial" w:hAnsi="Arial" w:cs="Arial" w:hint="eastAsia"/>
          <w:color w:val="000000"/>
        </w:rPr>
        <w:t>：</w:t>
      </w:r>
    </w:p>
    <w:p w:rsidR="003572ED" w:rsidRDefault="00CA3027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59055</wp:posOffset>
            </wp:positionV>
            <wp:extent cx="5274310" cy="3705225"/>
            <wp:effectExtent l="19050" t="0" r="254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2ED" w:rsidRDefault="003572E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3572ED" w:rsidRDefault="003572E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3572ED" w:rsidRDefault="003572E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3572ED" w:rsidRDefault="003572E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3572ED" w:rsidRDefault="003572E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D0171D" w:rsidRDefault="00D0171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D0171D" w:rsidRDefault="00D0171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D0171D" w:rsidRDefault="00D0171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D0171D" w:rsidRDefault="00D0171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D0171D" w:rsidRDefault="00D0171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3572ED" w:rsidRDefault="003572E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3572ED" w:rsidRDefault="003572ED" w:rsidP="003572ED">
      <w:pPr>
        <w:pStyle w:val="a3"/>
        <w:spacing w:before="225" w:beforeAutospacing="0" w:after="225" w:afterAutospacing="0"/>
        <w:rPr>
          <w:rStyle w:val="a4"/>
          <w:rFonts w:ascii="Arial" w:hAnsi="Arial" w:cs="Arial"/>
          <w:color w:val="000000"/>
        </w:rPr>
      </w:pPr>
    </w:p>
    <w:p w:rsidR="003572ED" w:rsidRDefault="003572ED" w:rsidP="00FD048D">
      <w:pPr>
        <w:spacing w:line="300" w:lineRule="exact"/>
        <w:jc w:val="left"/>
        <w:rPr>
          <w:rStyle w:val="a4"/>
          <w:rFonts w:ascii="Arial" w:eastAsia="宋体" w:hAnsi="Arial" w:cs="Arial"/>
          <w:bCs w:val="0"/>
          <w:kern w:val="0"/>
          <w:sz w:val="24"/>
          <w:szCs w:val="24"/>
        </w:rPr>
      </w:pPr>
    </w:p>
    <w:bookmarkEnd w:id="0"/>
    <w:p w:rsidR="00FD048D" w:rsidRDefault="00FD048D" w:rsidP="00FD048D"/>
    <w:p w:rsidR="00D0171D" w:rsidRDefault="00D0171D" w:rsidP="00FD048D">
      <w:pPr>
        <w:spacing w:line="300" w:lineRule="exact"/>
        <w:rPr>
          <w:b/>
          <w:bCs/>
          <w:sz w:val="22"/>
          <w:szCs w:val="20"/>
        </w:rPr>
      </w:pPr>
    </w:p>
    <w:p w:rsidR="00D0171D" w:rsidRDefault="00D0171D" w:rsidP="00FD048D">
      <w:pPr>
        <w:spacing w:line="300" w:lineRule="exact"/>
        <w:rPr>
          <w:b/>
          <w:bCs/>
          <w:sz w:val="22"/>
          <w:szCs w:val="20"/>
        </w:rPr>
      </w:pPr>
    </w:p>
    <w:p w:rsidR="00FD048D" w:rsidRPr="00FD048D" w:rsidRDefault="00632828" w:rsidP="00FD048D">
      <w:pPr>
        <w:spacing w:line="300" w:lineRule="exact"/>
        <w:rPr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</w:rPr>
        <w:t>4</w:t>
      </w:r>
      <w:r>
        <w:rPr>
          <w:rFonts w:hint="eastAsia"/>
          <w:b/>
          <w:bCs/>
          <w:sz w:val="22"/>
          <w:szCs w:val="20"/>
        </w:rPr>
        <w:t>大</w:t>
      </w:r>
      <w:r w:rsidR="00485571">
        <w:rPr>
          <w:rFonts w:hint="eastAsia"/>
          <w:b/>
          <w:bCs/>
          <w:sz w:val="22"/>
          <w:szCs w:val="20"/>
        </w:rPr>
        <w:t>论坛</w:t>
      </w:r>
      <w:r w:rsidR="00FD048D" w:rsidRPr="00FD048D">
        <w:rPr>
          <w:rFonts w:hint="eastAsia"/>
          <w:b/>
          <w:bCs/>
          <w:sz w:val="22"/>
          <w:szCs w:val="20"/>
        </w:rPr>
        <w:t>亮点</w:t>
      </w:r>
      <w:r w:rsidR="00485571">
        <w:rPr>
          <w:rFonts w:hint="eastAsia"/>
          <w:b/>
          <w:bCs/>
          <w:sz w:val="22"/>
          <w:szCs w:val="20"/>
        </w:rPr>
        <w:t>：</w:t>
      </w:r>
    </w:p>
    <w:p w:rsidR="00FD048D" w:rsidRPr="00C02BE2" w:rsidRDefault="00FD048D" w:rsidP="00FD048D">
      <w:pPr>
        <w:rPr>
          <w:b/>
        </w:rPr>
      </w:pPr>
      <w:r w:rsidRPr="00C02BE2">
        <w:rPr>
          <w:b/>
        </w:rPr>
        <w:t>国际化的学术讨论</w:t>
      </w:r>
    </w:p>
    <w:p w:rsidR="00FD048D" w:rsidRDefault="00FD048D" w:rsidP="00FD048D">
      <w:r w:rsidRPr="00C02BE2">
        <w:rPr>
          <w:rFonts w:hint="eastAsia"/>
        </w:rPr>
        <w:t>国内外顶尖临床专家以及业界的精英汇聚一堂，</w:t>
      </w:r>
      <w:r w:rsidRPr="00C02BE2">
        <w:t>足不出户即可</w:t>
      </w:r>
      <w:r w:rsidRPr="00C02BE2">
        <w:rPr>
          <w:rFonts w:hint="eastAsia"/>
        </w:rPr>
        <w:t>掌握全球微生物研究</w:t>
      </w:r>
      <w:r w:rsidRPr="00C02BE2">
        <w:t>最新动态。</w:t>
      </w:r>
    </w:p>
    <w:p w:rsidR="00C720D4" w:rsidRPr="00C02BE2" w:rsidRDefault="00C720D4" w:rsidP="00FD048D"/>
    <w:p w:rsidR="00FD048D" w:rsidRPr="00C02BE2" w:rsidRDefault="00FD048D" w:rsidP="00FD048D">
      <w:pPr>
        <w:rPr>
          <w:b/>
        </w:rPr>
      </w:pPr>
      <w:r w:rsidRPr="00C02BE2">
        <w:rPr>
          <w:rFonts w:hint="eastAsia"/>
          <w:b/>
        </w:rPr>
        <w:t>基础与临床并重</w:t>
      </w:r>
    </w:p>
    <w:p w:rsidR="00FD048D" w:rsidRDefault="00FD048D" w:rsidP="00FD048D">
      <w:r w:rsidRPr="00C02BE2">
        <w:rPr>
          <w:rFonts w:hint="eastAsia"/>
        </w:rPr>
        <w:t>大会突出基础研究与临床应用相结合，理论与实践并重，提高与普及兼顾。</w:t>
      </w:r>
    </w:p>
    <w:p w:rsidR="00C720D4" w:rsidRPr="00C02BE2" w:rsidRDefault="00C720D4" w:rsidP="00FD048D"/>
    <w:p w:rsidR="00FD048D" w:rsidRPr="00C02BE2" w:rsidRDefault="00FD048D" w:rsidP="00FD048D">
      <w:pPr>
        <w:rPr>
          <w:b/>
        </w:rPr>
      </w:pPr>
      <w:r w:rsidRPr="00C02BE2">
        <w:rPr>
          <w:rFonts w:hint="eastAsia"/>
          <w:b/>
        </w:rPr>
        <w:t>产学研医合作打通创新链条，促进创新发展</w:t>
      </w:r>
    </w:p>
    <w:p w:rsidR="00FD048D" w:rsidRDefault="00FD048D" w:rsidP="00FD048D">
      <w:r w:rsidRPr="00F05D66">
        <w:rPr>
          <w:rFonts w:hint="eastAsia"/>
        </w:rPr>
        <w:t>20+</w:t>
      </w:r>
      <w:r w:rsidRPr="00F05D66">
        <w:rPr>
          <w:rFonts w:hint="eastAsia"/>
        </w:rPr>
        <w:t>国内外临床专家、院校教授、企业高管及业界精英从理论到应用碰撞思想火花，打通创</w:t>
      </w:r>
      <w:r w:rsidRPr="00C02BE2">
        <w:rPr>
          <w:rFonts w:hint="eastAsia"/>
        </w:rPr>
        <w:t>新链条，促进创新发展。</w:t>
      </w:r>
    </w:p>
    <w:p w:rsidR="00C720D4" w:rsidRPr="00C02BE2" w:rsidRDefault="00C720D4" w:rsidP="00FD048D"/>
    <w:p w:rsidR="00FD048D" w:rsidRPr="00C02BE2" w:rsidRDefault="00FD048D" w:rsidP="00FD048D">
      <w:pPr>
        <w:rPr>
          <w:b/>
        </w:rPr>
      </w:pPr>
      <w:r w:rsidRPr="00C02BE2">
        <w:rPr>
          <w:b/>
        </w:rPr>
        <w:t>多学科交叉深入解密微生物与</w:t>
      </w:r>
      <w:r w:rsidRPr="00C02BE2">
        <w:rPr>
          <w:rFonts w:hint="eastAsia"/>
          <w:b/>
        </w:rPr>
        <w:t>健康</w:t>
      </w:r>
      <w:r w:rsidRPr="00C02BE2">
        <w:rPr>
          <w:b/>
        </w:rPr>
        <w:t>的关系</w:t>
      </w:r>
    </w:p>
    <w:p w:rsidR="00232167" w:rsidRDefault="00FD048D" w:rsidP="00485571">
      <w:r w:rsidRPr="00C02BE2">
        <w:t>经研究发现，微生态的构成及其对健康与疾病，包括肥胖、高血压、糖尿病、冠心病、肠道炎症、神经系统疾病等慢性病</w:t>
      </w:r>
      <w:r w:rsidRPr="00C02BE2">
        <w:rPr>
          <w:rFonts w:hint="eastAsia"/>
        </w:rPr>
        <w:t>都有着密切关联。大会力邀不同学科领域的专家从多个视角</w:t>
      </w:r>
      <w:r w:rsidRPr="00C02BE2">
        <w:t>分享研究的最新成果及进展，</w:t>
      </w:r>
      <w:r w:rsidRPr="00C02BE2">
        <w:rPr>
          <w:rFonts w:hint="eastAsia"/>
        </w:rPr>
        <w:t>思想的碰撞定能更为深入解密</w:t>
      </w:r>
      <w:r w:rsidR="00485571">
        <w:t>微生物与疾病的关系</w:t>
      </w:r>
      <w:r w:rsidR="00632828">
        <w:rPr>
          <w:rFonts w:hint="eastAsia"/>
        </w:rPr>
        <w:t>。</w:t>
      </w:r>
    </w:p>
    <w:p w:rsidR="00485571" w:rsidRPr="00485571" w:rsidRDefault="00485571" w:rsidP="00485571"/>
    <w:p w:rsidR="00422F51" w:rsidRDefault="00632828" w:rsidP="00CA3027">
      <w:pPr>
        <w:pStyle w:val="a3"/>
        <w:spacing w:before="225" w:beforeAutospacing="0" w:after="225" w:afterAutospacing="0"/>
      </w:pPr>
      <w:bookmarkStart w:id="1" w:name="OLE_LINK5"/>
      <w:bookmarkStart w:id="2" w:name="OLE_LINK6"/>
      <w:r>
        <w:rPr>
          <w:rStyle w:val="a4"/>
          <w:rFonts w:ascii="Arial" w:hAnsi="Arial" w:cs="Arial" w:hint="eastAsia"/>
          <w:color w:val="000000"/>
        </w:rPr>
        <w:t>院士领衔带来精彩内容：</w:t>
      </w:r>
      <w:bookmarkEnd w:id="1"/>
      <w:bookmarkEnd w:id="2"/>
    </w:p>
    <w:tbl>
      <w:tblPr>
        <w:tblStyle w:val="a9"/>
        <w:tblW w:w="0" w:type="auto"/>
        <w:tblLook w:val="04A0"/>
      </w:tblPr>
      <w:tblGrid>
        <w:gridCol w:w="8522"/>
      </w:tblGrid>
      <w:tr w:rsidR="007E1F3E" w:rsidRPr="00632828" w:rsidTr="00716B95">
        <w:tc>
          <w:tcPr>
            <w:tcW w:w="8522" w:type="dxa"/>
          </w:tcPr>
          <w:p w:rsidR="007E1F3E" w:rsidRPr="00632828" w:rsidRDefault="002F21FB" w:rsidP="007E1F3E">
            <w:pPr>
              <w:jc w:val="center"/>
              <w:rPr>
                <w:b/>
              </w:rPr>
            </w:pPr>
            <w:r w:rsidRPr="002F21FB">
              <w:rPr>
                <w:b/>
              </w:rPr>
              <w:t>11</w:t>
            </w:r>
            <w:r w:rsidRPr="002F21FB">
              <w:rPr>
                <w:rFonts w:hint="eastAsia"/>
                <w:b/>
              </w:rPr>
              <w:t>月</w:t>
            </w:r>
            <w:r w:rsidRPr="002F21FB">
              <w:rPr>
                <w:b/>
              </w:rPr>
              <w:t>10</w:t>
            </w:r>
            <w:r w:rsidRPr="002F21FB">
              <w:rPr>
                <w:rFonts w:hint="eastAsia"/>
                <w:b/>
              </w:rPr>
              <w:t>日主论坛</w:t>
            </w:r>
          </w:p>
        </w:tc>
      </w:tr>
      <w:tr w:rsidR="007D29A1" w:rsidTr="007D29A1">
        <w:tc>
          <w:tcPr>
            <w:tcW w:w="8522" w:type="dxa"/>
          </w:tcPr>
          <w:p w:rsidR="007D29A1" w:rsidRPr="007E1F3E" w:rsidRDefault="007D29A1" w:rsidP="007D29A1">
            <w:pPr>
              <w:jc w:val="center"/>
            </w:pPr>
            <w:r w:rsidRPr="007E1F3E">
              <w:rPr>
                <w:rFonts w:hint="eastAsia"/>
              </w:rPr>
              <w:t>理事长致辞</w:t>
            </w:r>
          </w:p>
        </w:tc>
      </w:tr>
      <w:tr w:rsidR="007D29A1" w:rsidTr="007D29A1">
        <w:tc>
          <w:tcPr>
            <w:tcW w:w="8522" w:type="dxa"/>
          </w:tcPr>
          <w:p w:rsidR="007D29A1" w:rsidRDefault="007D29A1" w:rsidP="007D29A1">
            <w:pPr>
              <w:jc w:val="center"/>
            </w:pPr>
            <w:r w:rsidRPr="007E1F3E">
              <w:rPr>
                <w:rFonts w:hint="eastAsia"/>
              </w:rPr>
              <w:t>长沙政府领导致辞</w:t>
            </w:r>
          </w:p>
        </w:tc>
      </w:tr>
      <w:tr w:rsidR="007D29A1" w:rsidTr="007D29A1">
        <w:tc>
          <w:tcPr>
            <w:tcW w:w="8522" w:type="dxa"/>
          </w:tcPr>
          <w:p w:rsidR="007D29A1" w:rsidRDefault="007D29A1" w:rsidP="007D29A1">
            <w:pPr>
              <w:jc w:val="center"/>
            </w:pPr>
            <w:r w:rsidRPr="007E1F3E">
              <w:rPr>
                <w:rFonts w:hint="eastAsia"/>
              </w:rPr>
              <w:t>高校领导致辞</w:t>
            </w:r>
          </w:p>
        </w:tc>
      </w:tr>
      <w:tr w:rsidR="007D29A1" w:rsidTr="007D29A1">
        <w:tc>
          <w:tcPr>
            <w:tcW w:w="8522" w:type="dxa"/>
          </w:tcPr>
          <w:p w:rsidR="007D29A1" w:rsidRDefault="007D29A1" w:rsidP="007D29A1">
            <w:pPr>
              <w:jc w:val="center"/>
            </w:pPr>
            <w:r>
              <w:rPr>
                <w:rFonts w:hint="eastAsia"/>
              </w:rPr>
              <w:t>茶歇</w:t>
            </w:r>
          </w:p>
        </w:tc>
      </w:tr>
      <w:tr w:rsidR="007D29A1" w:rsidTr="007D29A1">
        <w:tc>
          <w:tcPr>
            <w:tcW w:w="8522" w:type="dxa"/>
          </w:tcPr>
          <w:p w:rsidR="007D29A1" w:rsidRDefault="007D29A1" w:rsidP="007D29A1">
            <w:pPr>
              <w:jc w:val="center"/>
            </w:pPr>
            <w:r w:rsidRPr="007E1F3E">
              <w:rPr>
                <w:rFonts w:hint="eastAsia"/>
              </w:rPr>
              <w:t>颁奖典礼：青年优秀论文奖</w:t>
            </w:r>
          </w:p>
        </w:tc>
      </w:tr>
      <w:tr w:rsidR="007D29A1" w:rsidTr="007D29A1">
        <w:tc>
          <w:tcPr>
            <w:tcW w:w="8522" w:type="dxa"/>
          </w:tcPr>
          <w:p w:rsidR="007D29A1" w:rsidRDefault="007D29A1" w:rsidP="007D29A1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</w:tr>
      <w:tr w:rsidR="007D29A1" w:rsidRPr="00C50CA0" w:rsidTr="007D29A1">
        <w:tc>
          <w:tcPr>
            <w:tcW w:w="8522" w:type="dxa"/>
          </w:tcPr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大会报告（院士）</w:t>
            </w:r>
          </w:p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赵国屏，中国科学院院士</w:t>
            </w:r>
          </w:p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刘耀光，中国科学院院士</w:t>
            </w:r>
          </w:p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季维智，中国科学院院士</w:t>
            </w:r>
          </w:p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夏家辉，中国工程院院士</w:t>
            </w:r>
          </w:p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郑裕国，中国工程院院士</w:t>
            </w:r>
          </w:p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陈惠鹏，军事科学院军事医学研究院研究员</w:t>
            </w:r>
          </w:p>
          <w:p w:rsidR="007D29A1" w:rsidRPr="00C50CA0" w:rsidRDefault="007D29A1" w:rsidP="007D29A1">
            <w:pPr>
              <w:jc w:val="center"/>
            </w:pPr>
            <w:r w:rsidRPr="00C50CA0">
              <w:rPr>
                <w:rFonts w:hint="eastAsia"/>
              </w:rPr>
              <w:t>沈建忠，科技部中国生物技术发展中心副主任</w:t>
            </w:r>
          </w:p>
        </w:tc>
      </w:tr>
    </w:tbl>
    <w:p w:rsidR="007E1F3E" w:rsidRPr="00C50CA0" w:rsidRDefault="007E1F3E" w:rsidP="007E1F3E"/>
    <w:tbl>
      <w:tblPr>
        <w:tblStyle w:val="a9"/>
        <w:tblW w:w="0" w:type="auto"/>
        <w:tblLook w:val="04A0"/>
      </w:tblPr>
      <w:tblGrid>
        <w:gridCol w:w="1526"/>
        <w:gridCol w:w="6996"/>
      </w:tblGrid>
      <w:tr w:rsidR="007E1F3E" w:rsidRPr="00C50CA0" w:rsidTr="00290091">
        <w:tc>
          <w:tcPr>
            <w:tcW w:w="8522" w:type="dxa"/>
            <w:gridSpan w:val="2"/>
          </w:tcPr>
          <w:p w:rsidR="007E1F3E" w:rsidRPr="00C50CA0" w:rsidRDefault="002F21FB" w:rsidP="007E1F3E">
            <w:pPr>
              <w:jc w:val="center"/>
              <w:rPr>
                <w:b/>
              </w:rPr>
            </w:pPr>
            <w:r w:rsidRPr="00C50CA0">
              <w:rPr>
                <w:b/>
              </w:rPr>
              <w:t>11</w:t>
            </w:r>
            <w:r w:rsidRPr="00C50CA0">
              <w:rPr>
                <w:rFonts w:hint="eastAsia"/>
                <w:b/>
              </w:rPr>
              <w:t>月</w:t>
            </w:r>
            <w:r w:rsidRPr="00C50CA0">
              <w:rPr>
                <w:b/>
              </w:rPr>
              <w:t>11</w:t>
            </w:r>
            <w:r w:rsidRPr="00C50CA0">
              <w:rPr>
                <w:rFonts w:hint="eastAsia"/>
                <w:b/>
              </w:rPr>
              <w:t>日人体微生态与健康研究论坛</w:t>
            </w:r>
          </w:p>
        </w:tc>
      </w:tr>
      <w:tr w:rsidR="007E1F3E" w:rsidRPr="00C50CA0" w:rsidTr="00E26AFE">
        <w:tc>
          <w:tcPr>
            <w:tcW w:w="8522" w:type="dxa"/>
            <w:gridSpan w:val="2"/>
          </w:tcPr>
          <w:p w:rsidR="007E1F3E" w:rsidRPr="00C50CA0" w:rsidRDefault="007E1F3E" w:rsidP="007E1F3E">
            <w:pPr>
              <w:jc w:val="center"/>
              <w:rPr>
                <w:b/>
                <w:color w:val="31849B" w:themeColor="accent5" w:themeShade="BF"/>
              </w:rPr>
            </w:pPr>
            <w:r w:rsidRPr="00C50CA0">
              <w:rPr>
                <w:rFonts w:hint="eastAsia"/>
                <w:b/>
                <w:color w:val="31849B" w:themeColor="accent5" w:themeShade="BF"/>
              </w:rPr>
              <w:t>新理论与研究进展</w:t>
            </w:r>
          </w:p>
        </w:tc>
      </w:tr>
      <w:tr w:rsidR="007E1F3E" w:rsidRPr="00C50CA0" w:rsidTr="00F027BA">
        <w:tc>
          <w:tcPr>
            <w:tcW w:w="1526" w:type="dxa"/>
          </w:tcPr>
          <w:p w:rsidR="007E1F3E" w:rsidRPr="00C50CA0" w:rsidRDefault="007E1F3E" w:rsidP="007E1F3E">
            <w:r w:rsidRPr="00C50CA0">
              <w:t>0</w:t>
            </w:r>
            <w:r w:rsidR="001D2B23">
              <w:rPr>
                <w:rFonts w:hint="eastAsia"/>
              </w:rPr>
              <w:t>8</w:t>
            </w:r>
            <w:r w:rsidRPr="00C50CA0">
              <w:t>:</w:t>
            </w:r>
            <w:r w:rsidR="001D2B23">
              <w:rPr>
                <w:rFonts w:hint="eastAsia"/>
              </w:rPr>
              <w:t>3</w:t>
            </w:r>
            <w:r w:rsidRPr="00C50CA0">
              <w:t>0-0</w:t>
            </w:r>
            <w:r w:rsidR="001D2B23">
              <w:rPr>
                <w:rFonts w:hint="eastAsia"/>
              </w:rPr>
              <w:t>8</w:t>
            </w:r>
            <w:r w:rsidRPr="00C50CA0">
              <w:t>:</w:t>
            </w:r>
            <w:r w:rsidR="001D2B23">
              <w:rPr>
                <w:rFonts w:hint="eastAsia"/>
              </w:rPr>
              <w:t>45</w:t>
            </w:r>
          </w:p>
        </w:tc>
        <w:tc>
          <w:tcPr>
            <w:tcW w:w="6996" w:type="dxa"/>
          </w:tcPr>
          <w:p w:rsidR="007E1F3E" w:rsidRPr="00C50CA0" w:rsidRDefault="00087B3D" w:rsidP="007E1F3E">
            <w:r w:rsidRPr="00087B3D">
              <w:rPr>
                <w:rFonts w:hint="eastAsia"/>
              </w:rPr>
              <w:t>“微生物产业行业标准指导草案制定”启动仪式</w:t>
            </w:r>
          </w:p>
        </w:tc>
      </w:tr>
      <w:tr w:rsidR="007E1F3E" w:rsidRPr="00C50CA0" w:rsidTr="00F027BA">
        <w:tc>
          <w:tcPr>
            <w:tcW w:w="1526" w:type="dxa"/>
          </w:tcPr>
          <w:p w:rsidR="007E1F3E" w:rsidRPr="00C50CA0" w:rsidRDefault="007E1F3E" w:rsidP="007E1F3E">
            <w:r w:rsidRPr="00C50CA0">
              <w:t>0</w:t>
            </w:r>
            <w:r w:rsidR="001D2B23">
              <w:rPr>
                <w:rFonts w:hint="eastAsia"/>
              </w:rPr>
              <w:t>8</w:t>
            </w:r>
            <w:r w:rsidRPr="00C50CA0">
              <w:t>:</w:t>
            </w:r>
            <w:r w:rsidR="001D2B23">
              <w:rPr>
                <w:rFonts w:hint="eastAsia"/>
              </w:rPr>
              <w:t>45</w:t>
            </w:r>
            <w:r w:rsidRPr="00C50CA0">
              <w:t>-</w:t>
            </w:r>
            <w:r w:rsidR="001D2B23">
              <w:rPr>
                <w:rFonts w:hint="eastAsia"/>
              </w:rPr>
              <w:t>09</w:t>
            </w:r>
            <w:r w:rsidRPr="00C50CA0">
              <w:t>:</w:t>
            </w:r>
            <w:r w:rsidR="001D2B23">
              <w:rPr>
                <w:rFonts w:hint="eastAsia"/>
              </w:rPr>
              <w:t>2</w:t>
            </w:r>
            <w:r w:rsidRPr="00C50CA0">
              <w:t>0</w:t>
            </w:r>
          </w:p>
        </w:tc>
        <w:tc>
          <w:tcPr>
            <w:tcW w:w="6996" w:type="dxa"/>
          </w:tcPr>
          <w:p w:rsidR="007E1F3E" w:rsidRPr="00C50CA0" w:rsidRDefault="00087B3D" w:rsidP="007E1F3E">
            <w:r w:rsidRPr="00C50CA0">
              <w:rPr>
                <w:rFonts w:hint="eastAsia"/>
              </w:rPr>
              <w:t>肝癌的微生物标志物诊断模型</w:t>
            </w:r>
          </w:p>
        </w:tc>
      </w:tr>
      <w:tr w:rsidR="001D2B23" w:rsidTr="00F027BA">
        <w:tc>
          <w:tcPr>
            <w:tcW w:w="1526" w:type="dxa"/>
          </w:tcPr>
          <w:p w:rsidR="001D2B23" w:rsidRPr="00C50CA0" w:rsidRDefault="001D2B23" w:rsidP="007E1F3E"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9</w:t>
            </w:r>
            <w:r w:rsidRPr="00C50CA0">
              <w:t>:</w:t>
            </w:r>
            <w:r>
              <w:rPr>
                <w:rFonts w:hint="eastAsia"/>
              </w:rPr>
              <w:t>2</w:t>
            </w:r>
            <w:r w:rsidRPr="00C50CA0">
              <w:t>0</w:t>
            </w:r>
            <w:r>
              <w:rPr>
                <w:rFonts w:hint="eastAsia"/>
              </w:rPr>
              <w:t>-09:55</w:t>
            </w:r>
          </w:p>
        </w:tc>
        <w:tc>
          <w:tcPr>
            <w:tcW w:w="6996" w:type="dxa"/>
          </w:tcPr>
          <w:p w:rsidR="001D2B23" w:rsidRPr="00C50CA0" w:rsidRDefault="001D2B23" w:rsidP="007E1F3E">
            <w:pPr>
              <w:rPr>
                <w:rFonts w:hint="eastAsia"/>
              </w:rPr>
            </w:pPr>
            <w:r w:rsidRPr="00C50CA0">
              <w:rPr>
                <w:rFonts w:hint="eastAsia"/>
              </w:rPr>
              <w:t>亲和人体益生菌的生理功能特征</w:t>
            </w:r>
          </w:p>
        </w:tc>
      </w:tr>
      <w:tr w:rsidR="007E1F3E" w:rsidTr="00F027BA">
        <w:tc>
          <w:tcPr>
            <w:tcW w:w="1526" w:type="dxa"/>
          </w:tcPr>
          <w:p w:rsidR="007E1F3E" w:rsidRPr="00C50CA0" w:rsidRDefault="007E1F3E" w:rsidP="007E1F3E">
            <w:r w:rsidRPr="00C50CA0">
              <w:t>0</w:t>
            </w:r>
            <w:r w:rsidR="001D2B23">
              <w:rPr>
                <w:rFonts w:hint="eastAsia"/>
              </w:rPr>
              <w:t>9</w:t>
            </w:r>
            <w:r w:rsidRPr="00C50CA0">
              <w:t>:</w:t>
            </w:r>
            <w:r w:rsidR="001D2B23">
              <w:rPr>
                <w:rFonts w:hint="eastAsia"/>
              </w:rPr>
              <w:t>55</w:t>
            </w:r>
            <w:r w:rsidRPr="00C50CA0">
              <w:t>-10:</w:t>
            </w:r>
            <w:r w:rsidR="001D2B23">
              <w:rPr>
                <w:rFonts w:hint="eastAsia"/>
              </w:rPr>
              <w:t>15</w:t>
            </w:r>
          </w:p>
        </w:tc>
        <w:tc>
          <w:tcPr>
            <w:tcW w:w="6996" w:type="dxa"/>
          </w:tcPr>
          <w:p w:rsidR="007E1F3E" w:rsidRDefault="007E1F3E" w:rsidP="007E1F3E">
            <w:r w:rsidRPr="00C50CA0">
              <w:rPr>
                <w:rFonts w:hint="eastAsia"/>
              </w:rPr>
              <w:t>茶歇</w:t>
            </w:r>
          </w:p>
        </w:tc>
      </w:tr>
      <w:tr w:rsidR="007E1F3E" w:rsidTr="00F027BA">
        <w:tc>
          <w:tcPr>
            <w:tcW w:w="1526" w:type="dxa"/>
          </w:tcPr>
          <w:p w:rsidR="007E1F3E" w:rsidRDefault="007E1F3E" w:rsidP="001D2B23">
            <w:r w:rsidRPr="007E1F3E">
              <w:t>10:</w:t>
            </w:r>
            <w:r w:rsidR="001D2B23">
              <w:rPr>
                <w:rFonts w:hint="eastAsia"/>
              </w:rPr>
              <w:t>15-</w:t>
            </w:r>
            <w:r w:rsidRPr="007E1F3E">
              <w:t>1</w:t>
            </w:r>
            <w:r w:rsidR="001D2B23">
              <w:rPr>
                <w:rFonts w:hint="eastAsia"/>
              </w:rPr>
              <w:t>0</w:t>
            </w:r>
            <w:r w:rsidRPr="007E1F3E">
              <w:t>:</w:t>
            </w:r>
            <w:r w:rsidR="001D2B23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6996" w:type="dxa"/>
          </w:tcPr>
          <w:p w:rsidR="007E1F3E" w:rsidRDefault="001D2B23" w:rsidP="00087B3D">
            <w:r w:rsidRPr="001D2B23">
              <w:rPr>
                <w:rFonts w:hint="eastAsia"/>
              </w:rPr>
              <w:t>具核梭杆菌与大肠癌</w:t>
            </w:r>
          </w:p>
        </w:tc>
      </w:tr>
      <w:tr w:rsidR="007E1F3E" w:rsidTr="00F027BA">
        <w:tc>
          <w:tcPr>
            <w:tcW w:w="1526" w:type="dxa"/>
          </w:tcPr>
          <w:p w:rsidR="007E1F3E" w:rsidRDefault="007E1F3E" w:rsidP="007E1F3E">
            <w:r w:rsidRPr="007E1F3E">
              <w:t>1</w:t>
            </w:r>
            <w:r w:rsidR="001D2B23">
              <w:rPr>
                <w:rFonts w:hint="eastAsia"/>
              </w:rPr>
              <w:t>0</w:t>
            </w:r>
            <w:r w:rsidRPr="007E1F3E">
              <w:t>:</w:t>
            </w:r>
            <w:r w:rsidR="001D2B23">
              <w:rPr>
                <w:rFonts w:hint="eastAsia"/>
              </w:rPr>
              <w:t>5</w:t>
            </w:r>
            <w:r w:rsidRPr="007E1F3E">
              <w:t>0-11:</w:t>
            </w:r>
            <w:r w:rsidR="001D2B23">
              <w:rPr>
                <w:rFonts w:hint="eastAsia"/>
              </w:rPr>
              <w:t>25</w:t>
            </w:r>
          </w:p>
        </w:tc>
        <w:tc>
          <w:tcPr>
            <w:tcW w:w="6996" w:type="dxa"/>
          </w:tcPr>
          <w:p w:rsidR="007E1F3E" w:rsidRDefault="001D2B23" w:rsidP="007E1F3E">
            <w:r w:rsidRPr="001D2B23">
              <w:rPr>
                <w:rFonts w:hint="eastAsia"/>
              </w:rPr>
              <w:t>基于</w:t>
            </w:r>
            <w:r w:rsidRPr="001D2B23">
              <w:rPr>
                <w:rFonts w:hint="eastAsia"/>
              </w:rPr>
              <w:t>NGS</w:t>
            </w:r>
            <w:r w:rsidRPr="001D2B23">
              <w:rPr>
                <w:rFonts w:hint="eastAsia"/>
              </w:rPr>
              <w:t>平台的微生物检测方案</w:t>
            </w:r>
          </w:p>
        </w:tc>
      </w:tr>
      <w:tr w:rsidR="007E1F3E" w:rsidTr="00F027BA">
        <w:tc>
          <w:tcPr>
            <w:tcW w:w="1526" w:type="dxa"/>
          </w:tcPr>
          <w:p w:rsidR="007E1F3E" w:rsidRDefault="007E1F3E" w:rsidP="007E1F3E">
            <w:r w:rsidRPr="007E1F3E">
              <w:lastRenderedPageBreak/>
              <w:t>11:</w:t>
            </w:r>
            <w:r w:rsidR="001D2B23">
              <w:rPr>
                <w:rFonts w:hint="eastAsia"/>
              </w:rPr>
              <w:t>25</w:t>
            </w:r>
            <w:r w:rsidRPr="007E1F3E">
              <w:t>-12:00</w:t>
            </w:r>
          </w:p>
        </w:tc>
        <w:tc>
          <w:tcPr>
            <w:tcW w:w="6996" w:type="dxa"/>
          </w:tcPr>
          <w:p w:rsidR="007E1F3E" w:rsidRDefault="007E1F3E" w:rsidP="007E1F3E">
            <w:r w:rsidRPr="007E1F3E">
              <w:rPr>
                <w:rFonts w:hint="eastAsia"/>
              </w:rPr>
              <w:t>中国艰难梭菌致病特点和机制的最新研究</w:t>
            </w:r>
          </w:p>
        </w:tc>
      </w:tr>
      <w:tr w:rsidR="007E1F3E" w:rsidTr="00F027BA">
        <w:tc>
          <w:tcPr>
            <w:tcW w:w="1526" w:type="dxa"/>
          </w:tcPr>
          <w:p w:rsidR="007E1F3E" w:rsidRPr="007E1F3E" w:rsidRDefault="007E1F3E" w:rsidP="007E1F3E">
            <w:r w:rsidRPr="007E1F3E">
              <w:t>12:00-13:30</w:t>
            </w:r>
          </w:p>
        </w:tc>
        <w:tc>
          <w:tcPr>
            <w:tcW w:w="6996" w:type="dxa"/>
          </w:tcPr>
          <w:p w:rsidR="007E1F3E" w:rsidRPr="007E1F3E" w:rsidRDefault="007E1F3E" w:rsidP="007E1F3E">
            <w:r>
              <w:rPr>
                <w:rFonts w:hint="eastAsia"/>
              </w:rPr>
              <w:t>午餐</w:t>
            </w:r>
          </w:p>
        </w:tc>
      </w:tr>
      <w:tr w:rsidR="007E1F3E" w:rsidTr="00AC53C2">
        <w:tc>
          <w:tcPr>
            <w:tcW w:w="8522" w:type="dxa"/>
            <w:gridSpan w:val="2"/>
          </w:tcPr>
          <w:p w:rsidR="007E1F3E" w:rsidRPr="007E1F3E" w:rsidRDefault="007E1F3E" w:rsidP="007E1F3E">
            <w:pPr>
              <w:jc w:val="center"/>
              <w:rPr>
                <w:b/>
                <w:color w:val="31849B" w:themeColor="accent5" w:themeShade="BF"/>
              </w:rPr>
            </w:pPr>
            <w:r w:rsidRPr="007E1F3E">
              <w:rPr>
                <w:rFonts w:hint="eastAsia"/>
                <w:b/>
                <w:color w:val="31849B" w:themeColor="accent5" w:themeShade="BF"/>
              </w:rPr>
              <w:t>临床转化与产业化</w:t>
            </w:r>
          </w:p>
        </w:tc>
      </w:tr>
      <w:tr w:rsidR="007E1F3E" w:rsidTr="00F027BA">
        <w:tc>
          <w:tcPr>
            <w:tcW w:w="1526" w:type="dxa"/>
          </w:tcPr>
          <w:p w:rsidR="007E1F3E" w:rsidRPr="007E1F3E" w:rsidRDefault="007E1F3E" w:rsidP="007E1F3E">
            <w:r w:rsidRPr="007E1F3E">
              <w:t>13:30-14:0</w:t>
            </w:r>
            <w:r w:rsidR="001D2B23">
              <w:rPr>
                <w:rFonts w:hint="eastAsia"/>
              </w:rPr>
              <w:t>5</w:t>
            </w:r>
          </w:p>
        </w:tc>
        <w:tc>
          <w:tcPr>
            <w:tcW w:w="6996" w:type="dxa"/>
          </w:tcPr>
          <w:p w:rsidR="007E1F3E" w:rsidRDefault="001D2B23" w:rsidP="007E1F3E">
            <w:r w:rsidRPr="007E1F3E">
              <w:rPr>
                <w:rFonts w:hint="eastAsia"/>
              </w:rPr>
              <w:t>肠道微生态影响肿瘤治疗策略及临床价值</w:t>
            </w:r>
          </w:p>
        </w:tc>
      </w:tr>
      <w:tr w:rsidR="007E1F3E" w:rsidTr="00F027BA">
        <w:tc>
          <w:tcPr>
            <w:tcW w:w="1526" w:type="dxa"/>
          </w:tcPr>
          <w:p w:rsidR="007E1F3E" w:rsidRPr="007E1F3E" w:rsidRDefault="007E1F3E" w:rsidP="007E1F3E">
            <w:r w:rsidRPr="007E1F3E">
              <w:t>14:0</w:t>
            </w:r>
            <w:r w:rsidR="001D2B23">
              <w:rPr>
                <w:rFonts w:hint="eastAsia"/>
              </w:rPr>
              <w:t>5</w:t>
            </w:r>
            <w:r w:rsidRPr="007E1F3E">
              <w:t>-14:</w:t>
            </w:r>
            <w:r w:rsidR="001D2B23">
              <w:rPr>
                <w:rFonts w:hint="eastAsia"/>
              </w:rPr>
              <w:t>4</w:t>
            </w:r>
            <w:r w:rsidRPr="007E1F3E">
              <w:t>0</w:t>
            </w:r>
          </w:p>
        </w:tc>
        <w:tc>
          <w:tcPr>
            <w:tcW w:w="6996" w:type="dxa"/>
          </w:tcPr>
          <w:p w:rsidR="007E1F3E" w:rsidRDefault="001D2B23" w:rsidP="007E1F3E">
            <w:r w:rsidRPr="001D2B23">
              <w:rPr>
                <w:rFonts w:hint="eastAsia"/>
              </w:rPr>
              <w:t>粪菌移植与慢性肝脏疾病</w:t>
            </w:r>
          </w:p>
        </w:tc>
      </w:tr>
      <w:tr w:rsidR="007E1F3E" w:rsidTr="00F027BA">
        <w:tc>
          <w:tcPr>
            <w:tcW w:w="1526" w:type="dxa"/>
          </w:tcPr>
          <w:p w:rsidR="007E1F3E" w:rsidRPr="007E1F3E" w:rsidRDefault="007E1F3E" w:rsidP="007E1F3E">
            <w:r w:rsidRPr="007E1F3E">
              <w:t>14:</w:t>
            </w:r>
            <w:r w:rsidR="001D2B23">
              <w:rPr>
                <w:rFonts w:hint="eastAsia"/>
              </w:rPr>
              <w:t>4</w:t>
            </w:r>
            <w:r w:rsidRPr="007E1F3E">
              <w:t>0-15:</w:t>
            </w:r>
            <w:r w:rsidR="001D2B23">
              <w:rPr>
                <w:rFonts w:hint="eastAsia"/>
              </w:rPr>
              <w:t>15</w:t>
            </w:r>
          </w:p>
        </w:tc>
        <w:tc>
          <w:tcPr>
            <w:tcW w:w="6996" w:type="dxa"/>
          </w:tcPr>
          <w:p w:rsidR="007E1F3E" w:rsidRDefault="001D2B23" w:rsidP="00087B3D">
            <w:r w:rsidRPr="001D2B23">
              <w:rPr>
                <w:rFonts w:hint="eastAsia"/>
              </w:rPr>
              <w:t>工业发酵氮源选择与调控</w:t>
            </w:r>
          </w:p>
        </w:tc>
      </w:tr>
      <w:tr w:rsidR="007E1F3E" w:rsidTr="00F027BA">
        <w:tc>
          <w:tcPr>
            <w:tcW w:w="1526" w:type="dxa"/>
          </w:tcPr>
          <w:p w:rsidR="007E1F3E" w:rsidRPr="007E1F3E" w:rsidRDefault="007E1F3E" w:rsidP="007E1F3E">
            <w:r w:rsidRPr="007E1F3E">
              <w:t>15:00-15:30</w:t>
            </w:r>
          </w:p>
        </w:tc>
        <w:tc>
          <w:tcPr>
            <w:tcW w:w="6996" w:type="dxa"/>
          </w:tcPr>
          <w:p w:rsidR="007E1F3E" w:rsidRDefault="007E1F3E" w:rsidP="007E1F3E">
            <w:r>
              <w:rPr>
                <w:rFonts w:hint="eastAsia"/>
              </w:rPr>
              <w:t>茶歇</w:t>
            </w:r>
          </w:p>
        </w:tc>
      </w:tr>
      <w:tr w:rsidR="007E1F3E" w:rsidTr="00F027BA">
        <w:tc>
          <w:tcPr>
            <w:tcW w:w="1526" w:type="dxa"/>
          </w:tcPr>
          <w:p w:rsidR="007E1F3E" w:rsidRPr="007E1F3E" w:rsidRDefault="007E1F3E" w:rsidP="007E1F3E">
            <w:r w:rsidRPr="007E1F3E">
              <w:t>15:30-16:0</w:t>
            </w:r>
            <w:r w:rsidR="001D2B23">
              <w:rPr>
                <w:rFonts w:hint="eastAsia"/>
              </w:rPr>
              <w:t>5</w:t>
            </w:r>
          </w:p>
        </w:tc>
        <w:tc>
          <w:tcPr>
            <w:tcW w:w="6996" w:type="dxa"/>
          </w:tcPr>
          <w:p w:rsidR="007E1F3E" w:rsidRDefault="001D2B23" w:rsidP="007E1F3E">
            <w:r w:rsidRPr="001D2B23">
              <w:rPr>
                <w:rFonts w:hint="eastAsia"/>
              </w:rPr>
              <w:t>益生菌产业未来：智能设计与个性化定制</w:t>
            </w:r>
          </w:p>
        </w:tc>
      </w:tr>
      <w:tr w:rsidR="007E1F3E" w:rsidTr="00F027BA">
        <w:tc>
          <w:tcPr>
            <w:tcW w:w="1526" w:type="dxa"/>
          </w:tcPr>
          <w:p w:rsidR="007E1F3E" w:rsidRPr="007E1F3E" w:rsidRDefault="007E1F3E" w:rsidP="007E1F3E">
            <w:r w:rsidRPr="007E1F3E">
              <w:t>16:0</w:t>
            </w:r>
            <w:r w:rsidR="001D2B23">
              <w:rPr>
                <w:rFonts w:hint="eastAsia"/>
              </w:rPr>
              <w:t>5</w:t>
            </w:r>
            <w:r w:rsidRPr="007E1F3E">
              <w:t>-16:</w:t>
            </w:r>
            <w:r w:rsidR="001D2B23">
              <w:rPr>
                <w:rFonts w:hint="eastAsia"/>
              </w:rPr>
              <w:t>4</w:t>
            </w:r>
            <w:r w:rsidRPr="007E1F3E">
              <w:t>0</w:t>
            </w:r>
          </w:p>
        </w:tc>
        <w:tc>
          <w:tcPr>
            <w:tcW w:w="6996" w:type="dxa"/>
          </w:tcPr>
          <w:p w:rsidR="007E1F3E" w:rsidRPr="007E1F3E" w:rsidRDefault="00087B3D" w:rsidP="007E1F3E">
            <w:r w:rsidRPr="00087B3D">
              <w:rPr>
                <w:rFonts w:hint="eastAsia"/>
              </w:rPr>
              <w:t>多联活菌微生态制剂百赐益的临床应用进展</w:t>
            </w:r>
          </w:p>
        </w:tc>
      </w:tr>
    </w:tbl>
    <w:p w:rsidR="00485571" w:rsidRDefault="00485571" w:rsidP="00485571">
      <w:pPr>
        <w:spacing w:line="300" w:lineRule="exact"/>
        <w:rPr>
          <w:b/>
          <w:bCs/>
          <w:sz w:val="22"/>
          <w:szCs w:val="20"/>
        </w:rPr>
      </w:pPr>
    </w:p>
    <w:p w:rsidR="00CA3027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  <w:r w:rsidRPr="00D0171D">
        <w:rPr>
          <w:rFonts w:ascii="宋体" w:hAnsi="宋体" w:hint="eastAsia"/>
          <w:b/>
          <w:bCs/>
        </w:rPr>
        <w:t>青年优秀论文奖评选</w:t>
      </w:r>
      <w:r>
        <w:rPr>
          <w:rFonts w:ascii="宋体" w:hAnsi="宋体" w:hint="eastAsia"/>
          <w:bCs/>
        </w:rPr>
        <w:t>：</w:t>
      </w:r>
    </w:p>
    <w:p w:rsidR="00CA3027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  <w:r w:rsidRPr="001C6B04">
        <w:rPr>
          <w:rFonts w:ascii="宋体" w:hAnsi="宋体" w:hint="eastAsia"/>
          <w:bCs/>
        </w:rPr>
        <w:t>由专家对大会论文进行评选，获奖论文作者参加会议</w:t>
      </w:r>
      <w:r>
        <w:rPr>
          <w:rFonts w:ascii="宋体" w:hAnsi="宋体" w:hint="eastAsia"/>
          <w:bCs/>
        </w:rPr>
        <w:t>即</w:t>
      </w:r>
      <w:r w:rsidRPr="001C6B04">
        <w:rPr>
          <w:rFonts w:ascii="宋体" w:hAnsi="宋体" w:hint="eastAsia"/>
          <w:bCs/>
        </w:rPr>
        <w:t>可获得</w:t>
      </w:r>
      <w:r w:rsidRPr="00567672">
        <w:rPr>
          <w:rFonts w:ascii="宋体" w:hAnsi="宋体" w:hint="eastAsia"/>
          <w:b/>
          <w:bCs/>
        </w:rPr>
        <w:t>证书</w:t>
      </w:r>
      <w:r w:rsidRPr="001C6B04">
        <w:rPr>
          <w:rFonts w:ascii="宋体" w:hAnsi="宋体" w:hint="eastAsia"/>
          <w:bCs/>
        </w:rPr>
        <w:t>和</w:t>
      </w:r>
      <w:r w:rsidRPr="00567672">
        <w:rPr>
          <w:rFonts w:ascii="宋体" w:hAnsi="宋体" w:hint="eastAsia"/>
          <w:b/>
          <w:bCs/>
        </w:rPr>
        <w:t>现金奖励</w:t>
      </w:r>
      <w:r w:rsidRPr="001C6B04">
        <w:rPr>
          <w:rFonts w:ascii="宋体" w:hAnsi="宋体" w:hint="eastAsia"/>
          <w:bCs/>
        </w:rPr>
        <w:t>，</w:t>
      </w:r>
      <w:r>
        <w:rPr>
          <w:rFonts w:ascii="宋体" w:hAnsi="宋体" w:hint="eastAsia"/>
          <w:bCs/>
        </w:rPr>
        <w:t>更有机会</w:t>
      </w:r>
      <w:r w:rsidRPr="00567672">
        <w:rPr>
          <w:rFonts w:ascii="宋体" w:hAnsi="宋体" w:hint="eastAsia"/>
          <w:b/>
          <w:bCs/>
        </w:rPr>
        <w:t>参与分会场</w:t>
      </w:r>
      <w:r w:rsidRPr="001C6B04">
        <w:rPr>
          <w:rFonts w:ascii="宋体" w:hAnsi="宋体" w:hint="eastAsia"/>
          <w:bCs/>
        </w:rPr>
        <w:t>及</w:t>
      </w:r>
      <w:r w:rsidRPr="00567672">
        <w:rPr>
          <w:rFonts w:ascii="宋体" w:hAnsi="宋体" w:hint="eastAsia"/>
          <w:b/>
          <w:bCs/>
        </w:rPr>
        <w:t>墙报交流</w:t>
      </w:r>
      <w:r w:rsidRPr="001C6B04">
        <w:rPr>
          <w:rFonts w:ascii="宋体" w:hAnsi="宋体" w:hint="eastAsia"/>
          <w:bCs/>
        </w:rPr>
        <w:t>。获奖的青年优秀论文将</w:t>
      </w:r>
      <w:r w:rsidRPr="00567672">
        <w:rPr>
          <w:rFonts w:ascii="宋体" w:hAnsi="宋体" w:hint="eastAsia"/>
          <w:b/>
          <w:bCs/>
        </w:rPr>
        <w:t>优先在中国生物工程学会会刊、全国生物学核心期刊《中国生物工程杂志》发表</w:t>
      </w:r>
      <w:r w:rsidRPr="001C6B04">
        <w:rPr>
          <w:rFonts w:ascii="宋体" w:hAnsi="宋体" w:hint="eastAsia"/>
          <w:bCs/>
        </w:rPr>
        <w:t>并</w:t>
      </w:r>
      <w:r w:rsidRPr="00567672">
        <w:rPr>
          <w:rFonts w:ascii="宋体" w:hAnsi="宋体" w:hint="eastAsia"/>
          <w:b/>
          <w:bCs/>
        </w:rPr>
        <w:t>免收版面费</w:t>
      </w:r>
      <w:r w:rsidRPr="001C6B04">
        <w:rPr>
          <w:rFonts w:ascii="宋体" w:hAnsi="宋体" w:hint="eastAsia"/>
          <w:bCs/>
        </w:rPr>
        <w:t>。</w:t>
      </w:r>
    </w:p>
    <w:p w:rsidR="00CA3027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  <w:r w:rsidRPr="001C6B04">
        <w:rPr>
          <w:rFonts w:ascii="宋体" w:hAnsi="宋体" w:hint="eastAsia"/>
          <w:bCs/>
        </w:rPr>
        <w:t>参评青年优秀论文奖的作者需投稿论文全文。</w:t>
      </w:r>
    </w:p>
    <w:p w:rsidR="00CA3027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</w:p>
    <w:p w:rsidR="00CA3027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  <w:r w:rsidRPr="00815E59">
        <w:rPr>
          <w:rFonts w:ascii="宋体" w:hAnsi="宋体" w:hint="eastAsia"/>
          <w:bCs/>
        </w:rPr>
        <w:t>征文范围：生物技术及相关领域研究新进展，新技术、新</w:t>
      </w:r>
      <w:r w:rsidRPr="00D0171D">
        <w:rPr>
          <w:rFonts w:ascii="宋体" w:hAnsi="宋体" w:hint="eastAsia"/>
          <w:bCs/>
        </w:rPr>
        <w:t>方法</w:t>
      </w:r>
      <w:r w:rsidRPr="00815E59">
        <w:rPr>
          <w:rFonts w:ascii="宋体" w:hAnsi="宋体" w:hint="eastAsia"/>
          <w:bCs/>
        </w:rPr>
        <w:t>，生物技术创新与生物产业创新驱动发展，行业情报，生物产业集群发展与园区研究等</w:t>
      </w:r>
    </w:p>
    <w:p w:rsidR="00CA3027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</w:p>
    <w:p w:rsidR="00CA3027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  <w:r w:rsidRPr="00A35AEC">
        <w:rPr>
          <w:rFonts w:ascii="宋体" w:hAnsi="宋体" w:hint="eastAsia"/>
          <w:bCs/>
        </w:rPr>
        <w:t>要求：研究论文应报道较为全面的原创性研究工作；综述性文章要求结合自己的研究工作，分析和评述本领域相关的现状和发展、国内外最新的研究进展和动态以及转化应用等方面的内容，应有独立见解和指导性意义；未在公开出版物或全国性学术会议上发表过。</w:t>
      </w:r>
    </w:p>
    <w:p w:rsidR="00CA3027" w:rsidRPr="00A35AEC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</w:p>
    <w:p w:rsidR="00CA3027" w:rsidRPr="00A35AEC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  <w:r w:rsidRPr="00A35AEC">
        <w:rPr>
          <w:rFonts w:ascii="宋体" w:hAnsi="宋体" w:hint="eastAsia"/>
          <w:bCs/>
        </w:rPr>
        <w:t>论文</w:t>
      </w:r>
      <w:r>
        <w:rPr>
          <w:rFonts w:ascii="宋体" w:hAnsi="宋体" w:hint="eastAsia"/>
          <w:bCs/>
        </w:rPr>
        <w:t>请发送到info</w:t>
      </w:r>
      <w:r w:rsidRPr="009850E6">
        <w:rPr>
          <w:rFonts w:ascii="宋体" w:hAnsi="宋体"/>
          <w:bCs/>
        </w:rPr>
        <w:t>@bmapglobal.com</w:t>
      </w:r>
      <w:r>
        <w:rPr>
          <w:rFonts w:ascii="宋体" w:hAnsi="宋体" w:hint="eastAsia"/>
          <w:bCs/>
        </w:rPr>
        <w:t>提交，</w:t>
      </w:r>
      <w:r w:rsidRPr="00A35AEC">
        <w:rPr>
          <w:rFonts w:ascii="宋体" w:hAnsi="宋体" w:hint="eastAsia"/>
          <w:bCs/>
        </w:rPr>
        <w:t>文后请附作者简况，包括作者姓名、出生年月、学历、现工作单位、职称以及详细联系方式等。</w:t>
      </w:r>
    </w:p>
    <w:p w:rsidR="00CA3027" w:rsidRPr="00D0171D" w:rsidRDefault="00CA3027" w:rsidP="00CA3027">
      <w:pPr>
        <w:pStyle w:val="aa"/>
        <w:ind w:left="420" w:firstLineChars="0" w:firstLine="0"/>
        <w:rPr>
          <w:rFonts w:ascii="宋体" w:hAnsi="宋体"/>
          <w:bCs/>
        </w:rPr>
      </w:pPr>
    </w:p>
    <w:p w:rsidR="00CA3027" w:rsidRDefault="00CA3027" w:rsidP="00485571">
      <w:pPr>
        <w:spacing w:line="300" w:lineRule="exact"/>
        <w:rPr>
          <w:b/>
          <w:bCs/>
          <w:sz w:val="22"/>
          <w:szCs w:val="20"/>
        </w:rPr>
      </w:pPr>
    </w:p>
    <w:p w:rsidR="00485571" w:rsidRPr="00FD048D" w:rsidRDefault="00632828" w:rsidP="00485571">
      <w:pPr>
        <w:spacing w:line="300" w:lineRule="exact"/>
        <w:rPr>
          <w:b/>
          <w:bCs/>
          <w:sz w:val="22"/>
          <w:szCs w:val="20"/>
        </w:rPr>
      </w:pPr>
      <w:r>
        <w:rPr>
          <w:rFonts w:hint="eastAsia"/>
          <w:b/>
          <w:bCs/>
          <w:sz w:val="22"/>
          <w:szCs w:val="20"/>
        </w:rPr>
        <w:t>欢迎广大行业同仁参会切磋：</w:t>
      </w:r>
    </w:p>
    <w:p w:rsidR="00485571" w:rsidRDefault="00485571" w:rsidP="00485571">
      <w:pPr>
        <w:pStyle w:val="aa"/>
        <w:numPr>
          <w:ilvl w:val="0"/>
          <w:numId w:val="4"/>
        </w:numPr>
        <w:spacing w:line="300" w:lineRule="exact"/>
        <w:ind w:firstLineChars="0"/>
        <w:jc w:val="left"/>
      </w:pPr>
      <w:r>
        <w:rPr>
          <w:rFonts w:hint="eastAsia"/>
        </w:rPr>
        <w:t>从事微生物研究的高校科研院所教授、副教授、研究员、副研究员及技术人员；</w:t>
      </w:r>
    </w:p>
    <w:p w:rsidR="00485571" w:rsidRDefault="00485571" w:rsidP="00485571">
      <w:pPr>
        <w:pStyle w:val="aa"/>
        <w:numPr>
          <w:ilvl w:val="0"/>
          <w:numId w:val="4"/>
        </w:numPr>
        <w:spacing w:line="300" w:lineRule="exact"/>
        <w:ind w:firstLineChars="0"/>
        <w:jc w:val="left"/>
      </w:pPr>
      <w:r>
        <w:rPr>
          <w:rFonts w:hint="eastAsia"/>
        </w:rPr>
        <w:t>全国各大医院的临床医生，包括消化科、肿瘤科、检验科、神经科等主任医师、副主任医师、主治医生等；</w:t>
      </w:r>
    </w:p>
    <w:p w:rsidR="00485571" w:rsidRDefault="00485571" w:rsidP="00485571">
      <w:pPr>
        <w:pStyle w:val="aa"/>
        <w:numPr>
          <w:ilvl w:val="0"/>
          <w:numId w:val="4"/>
        </w:numPr>
        <w:spacing w:line="300" w:lineRule="exact"/>
        <w:ind w:firstLineChars="0"/>
        <w:jc w:val="left"/>
      </w:pPr>
      <w:r>
        <w:rPr>
          <w:rFonts w:hint="eastAsia"/>
        </w:rPr>
        <w:t>微生物产业链科技企业人员</w:t>
      </w:r>
      <w:r>
        <w:rPr>
          <w:rFonts w:hint="eastAsia"/>
        </w:rPr>
        <w:t xml:space="preserve">, </w:t>
      </w:r>
      <w:r>
        <w:rPr>
          <w:rFonts w:hint="eastAsia"/>
        </w:rPr>
        <w:t>包括微生物培养、微生物测序、益生元、益生菌、微生态药物研发、微生物组大数据分析。</w:t>
      </w:r>
    </w:p>
    <w:p w:rsidR="00485571" w:rsidRPr="00485571" w:rsidRDefault="00485571" w:rsidP="00485571">
      <w:pPr>
        <w:pStyle w:val="aa"/>
        <w:ind w:firstLineChars="0" w:firstLine="0"/>
        <w:rPr>
          <w:rFonts w:ascii="宋体" w:hAnsi="宋体"/>
          <w:bCs/>
        </w:rPr>
      </w:pPr>
    </w:p>
    <w:p w:rsidR="00485571" w:rsidRDefault="00485571" w:rsidP="00485571">
      <w:pPr>
        <w:pStyle w:val="aa"/>
        <w:ind w:firstLineChars="0" w:firstLine="0"/>
        <w:rPr>
          <w:rFonts w:ascii="宋体" w:hAnsi="宋体"/>
          <w:bCs/>
          <w:sz w:val="22"/>
        </w:rPr>
      </w:pPr>
    </w:p>
    <w:p w:rsidR="007C5AE0" w:rsidRDefault="00485571" w:rsidP="00485571">
      <w:pPr>
        <w:spacing w:line="300" w:lineRule="exact"/>
        <w:jc w:val="left"/>
      </w:pPr>
      <w:r w:rsidRPr="00FD048D">
        <w:rPr>
          <w:rFonts w:hint="eastAsia"/>
        </w:rPr>
        <w:t>产学研医合作</w:t>
      </w:r>
      <w:r>
        <w:rPr>
          <w:rFonts w:hint="eastAsia"/>
        </w:rPr>
        <w:t>，</w:t>
      </w:r>
      <w:r w:rsidRPr="00FD048D">
        <w:rPr>
          <w:rFonts w:hint="eastAsia"/>
        </w:rPr>
        <w:t>打通创新链条，促进创新发展。</w:t>
      </w:r>
    </w:p>
    <w:p w:rsidR="001E102E" w:rsidRDefault="007C5AE0" w:rsidP="00485571">
      <w:pPr>
        <w:spacing w:line="300" w:lineRule="exact"/>
        <w:jc w:val="left"/>
        <w:rPr>
          <w:rFonts w:ascii="宋体" w:hAnsi="宋体"/>
          <w:bCs/>
          <w:sz w:val="22"/>
        </w:rPr>
      </w:pPr>
      <w:r>
        <w:rPr>
          <w:rFonts w:ascii="宋体" w:hAnsi="宋体" w:hint="eastAsia"/>
          <w:bCs/>
          <w:sz w:val="22"/>
        </w:rPr>
        <w:t>大会开放限量赞助商名额，</w:t>
      </w:r>
      <w:r w:rsidR="001E102E">
        <w:rPr>
          <w:rFonts w:ascii="宋体" w:hAnsi="宋体" w:hint="eastAsia"/>
          <w:bCs/>
          <w:sz w:val="22"/>
        </w:rPr>
        <w:t>包含学术演讲、展台、视频轮播等丰富形式。</w:t>
      </w:r>
    </w:p>
    <w:p w:rsidR="007E1F3E" w:rsidRDefault="00485571" w:rsidP="00485571">
      <w:pPr>
        <w:spacing w:line="300" w:lineRule="exact"/>
        <w:jc w:val="left"/>
        <w:rPr>
          <w:rFonts w:ascii="宋体" w:hAnsi="宋体"/>
          <w:bCs/>
          <w:sz w:val="22"/>
        </w:rPr>
      </w:pPr>
      <w:r w:rsidRPr="00485571">
        <w:rPr>
          <w:rFonts w:ascii="宋体" w:hAnsi="宋体" w:hint="eastAsia"/>
          <w:bCs/>
          <w:sz w:val="22"/>
        </w:rPr>
        <w:t>成为论坛</w:t>
      </w:r>
      <w:r w:rsidRPr="00485571">
        <w:rPr>
          <w:rFonts w:ascii="宋体" w:hAnsi="宋体" w:hint="eastAsia"/>
          <w:b/>
          <w:bCs/>
          <w:sz w:val="22"/>
        </w:rPr>
        <w:t>金牌赞助商</w:t>
      </w:r>
      <w:r w:rsidR="001E102E">
        <w:rPr>
          <w:rFonts w:hint="eastAsia"/>
          <w:sz w:val="22"/>
        </w:rPr>
        <w:t>更</w:t>
      </w:r>
      <w:r w:rsidRPr="00485571">
        <w:rPr>
          <w:rFonts w:hint="eastAsia"/>
          <w:sz w:val="22"/>
        </w:rPr>
        <w:t>可受邀</w:t>
      </w:r>
      <w:r w:rsidRPr="00485571">
        <w:rPr>
          <w:rFonts w:hint="eastAsia"/>
          <w:b/>
          <w:sz w:val="22"/>
        </w:rPr>
        <w:t>成为</w:t>
      </w:r>
      <w:r w:rsidRPr="00485571">
        <w:rPr>
          <w:rFonts w:ascii="宋体" w:hAnsi="宋体" w:hint="eastAsia"/>
          <w:b/>
          <w:bCs/>
          <w:sz w:val="22"/>
        </w:rPr>
        <w:t>微生物</w:t>
      </w:r>
      <w:r w:rsidR="00BA49D7" w:rsidRPr="00D2774A">
        <w:rPr>
          <w:rFonts w:ascii="宋体" w:hAnsi="宋体" w:hint="eastAsia"/>
          <w:b/>
        </w:rPr>
        <w:t>产业行业标准指导草案</w:t>
      </w:r>
      <w:r w:rsidR="00BA49D7">
        <w:rPr>
          <w:rFonts w:ascii="宋体" w:hAnsi="宋体" w:hint="eastAsia"/>
          <w:b/>
        </w:rPr>
        <w:t>制定</w:t>
      </w:r>
      <w:r w:rsidRPr="00485571">
        <w:rPr>
          <w:rFonts w:ascii="宋体" w:hAnsi="宋体" w:hint="eastAsia"/>
          <w:b/>
          <w:bCs/>
          <w:sz w:val="22"/>
        </w:rPr>
        <w:t>专家团的一员</w:t>
      </w:r>
      <w:r w:rsidRPr="00485571">
        <w:rPr>
          <w:rFonts w:ascii="宋体" w:hAnsi="宋体" w:hint="eastAsia"/>
          <w:bCs/>
          <w:sz w:val="22"/>
        </w:rPr>
        <w:t>，与</w:t>
      </w:r>
      <w:r w:rsidR="00AC7E67">
        <w:rPr>
          <w:rFonts w:ascii="宋体" w:hAnsi="宋体" w:hint="eastAsia"/>
          <w:b/>
          <w:bCs/>
          <w:sz w:val="22"/>
        </w:rPr>
        <w:t>标准制订</w:t>
      </w:r>
      <w:r w:rsidR="002C1E72" w:rsidRPr="002C1E72">
        <w:rPr>
          <w:rFonts w:ascii="宋体" w:hAnsi="宋体" w:hint="eastAsia"/>
          <w:b/>
          <w:bCs/>
          <w:sz w:val="22"/>
        </w:rPr>
        <w:t>委员会</w:t>
      </w:r>
      <w:r w:rsidR="002C1E72" w:rsidRPr="00BA49D7">
        <w:rPr>
          <w:rFonts w:ascii="宋体" w:hAnsi="宋体" w:hint="eastAsia"/>
          <w:bCs/>
          <w:sz w:val="22"/>
        </w:rPr>
        <w:t>的</w:t>
      </w:r>
      <w:r w:rsidRPr="00BA49D7">
        <w:rPr>
          <w:rFonts w:ascii="宋体" w:hAnsi="宋体" w:hint="eastAsia"/>
          <w:bCs/>
          <w:sz w:val="22"/>
        </w:rPr>
        <w:t>顶尖专家商讨微生物行业标准</w:t>
      </w:r>
      <w:r w:rsidR="002C1E72" w:rsidRPr="00BA49D7">
        <w:rPr>
          <w:rFonts w:ascii="宋体" w:hAnsi="宋体" w:hint="eastAsia"/>
          <w:bCs/>
          <w:sz w:val="22"/>
        </w:rPr>
        <w:t>，</w:t>
      </w:r>
      <w:r w:rsidR="002C1E72" w:rsidRPr="002C1E72">
        <w:rPr>
          <w:rFonts w:ascii="宋体" w:hAnsi="宋体" w:hint="eastAsia"/>
          <w:bCs/>
          <w:sz w:val="22"/>
        </w:rPr>
        <w:t>为中国微生物产业的崛起建言献策</w:t>
      </w:r>
      <w:r w:rsidRPr="00485571">
        <w:rPr>
          <w:rFonts w:ascii="宋体" w:hAnsi="宋体" w:hint="eastAsia"/>
          <w:bCs/>
          <w:sz w:val="22"/>
        </w:rPr>
        <w:t>。名额有限</w:t>
      </w:r>
      <w:r>
        <w:rPr>
          <w:rFonts w:ascii="宋体" w:hAnsi="宋体" w:hint="eastAsia"/>
          <w:bCs/>
          <w:sz w:val="22"/>
        </w:rPr>
        <w:t>，先到先得，赶紧致电组委会！</w:t>
      </w:r>
    </w:p>
    <w:p w:rsidR="009850E6" w:rsidRDefault="009850E6" w:rsidP="00485571">
      <w:pPr>
        <w:spacing w:line="300" w:lineRule="exact"/>
        <w:jc w:val="left"/>
        <w:rPr>
          <w:rFonts w:ascii="宋体" w:hAnsi="宋体"/>
          <w:bCs/>
          <w:sz w:val="22"/>
        </w:rPr>
      </w:pPr>
    </w:p>
    <w:p w:rsidR="002D0291" w:rsidRPr="0078099E" w:rsidRDefault="002D0291" w:rsidP="00485571">
      <w:pPr>
        <w:spacing w:line="300" w:lineRule="exact"/>
        <w:jc w:val="left"/>
        <w:rPr>
          <w:rFonts w:ascii="宋体" w:hAnsi="宋体"/>
          <w:bCs/>
          <w:sz w:val="22"/>
        </w:rPr>
      </w:pPr>
    </w:p>
    <w:p w:rsidR="009850E6" w:rsidRDefault="009850E6" w:rsidP="00485571">
      <w:pPr>
        <w:spacing w:line="300" w:lineRule="exact"/>
        <w:jc w:val="left"/>
        <w:rPr>
          <w:rFonts w:ascii="宋体" w:hAnsi="宋体"/>
          <w:bCs/>
          <w:sz w:val="22"/>
        </w:rPr>
      </w:pPr>
    </w:p>
    <w:p w:rsidR="00CA3027" w:rsidRDefault="00CA3027" w:rsidP="00485571">
      <w:pPr>
        <w:spacing w:line="300" w:lineRule="exact"/>
        <w:jc w:val="left"/>
        <w:rPr>
          <w:rFonts w:ascii="宋体" w:hAnsi="宋体"/>
          <w:bCs/>
          <w:sz w:val="22"/>
        </w:rPr>
      </w:pPr>
    </w:p>
    <w:p w:rsidR="001E102E" w:rsidRPr="00CA3027" w:rsidRDefault="001E102E" w:rsidP="00485571">
      <w:pPr>
        <w:spacing w:line="300" w:lineRule="exact"/>
        <w:jc w:val="left"/>
        <w:rPr>
          <w:rStyle w:val="a4"/>
          <w:bCs w:val="0"/>
        </w:rPr>
      </w:pPr>
      <w:r w:rsidRPr="00CA3027">
        <w:rPr>
          <w:rStyle w:val="a4"/>
          <w:rFonts w:hint="eastAsia"/>
          <w:bCs w:val="0"/>
        </w:rPr>
        <w:lastRenderedPageBreak/>
        <w:t>参会价格及注册信息（学会会员好福利）</w:t>
      </w:r>
      <w:r w:rsidR="00F05D66">
        <w:rPr>
          <w:rStyle w:val="a4"/>
          <w:rFonts w:hint="eastAsia"/>
          <w:bCs w:val="0"/>
        </w:rPr>
        <w:t>:</w:t>
      </w:r>
    </w:p>
    <w:tbl>
      <w:tblPr>
        <w:tblStyle w:val="a9"/>
        <w:tblW w:w="0" w:type="auto"/>
        <w:tblLook w:val="04A0"/>
      </w:tblPr>
      <w:tblGrid>
        <w:gridCol w:w="2840"/>
        <w:gridCol w:w="2841"/>
      </w:tblGrid>
      <w:tr w:rsidR="00AC7E67" w:rsidTr="001E102E">
        <w:tc>
          <w:tcPr>
            <w:tcW w:w="2840" w:type="dxa"/>
          </w:tcPr>
          <w:p w:rsidR="00AC7E67" w:rsidRDefault="00AC7E67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大会通票</w:t>
            </w:r>
            <w:r>
              <w:rPr>
                <w:rStyle w:val="a4"/>
                <w:b w:val="0"/>
                <w:bCs w:val="0"/>
              </w:rPr>
              <w:t>—</w:t>
            </w:r>
            <w:r>
              <w:rPr>
                <w:rStyle w:val="a4"/>
                <w:rFonts w:hint="eastAsia"/>
                <w:b w:val="0"/>
                <w:bCs w:val="0"/>
              </w:rPr>
              <w:t>11</w:t>
            </w:r>
            <w:r>
              <w:rPr>
                <w:rStyle w:val="a4"/>
                <w:rFonts w:hint="eastAsia"/>
                <w:b w:val="0"/>
                <w:bCs w:val="0"/>
              </w:rPr>
              <w:t>个精彩论坛</w:t>
            </w:r>
          </w:p>
        </w:tc>
        <w:tc>
          <w:tcPr>
            <w:tcW w:w="2841" w:type="dxa"/>
          </w:tcPr>
          <w:p w:rsidR="00AC7E67" w:rsidRDefault="003D448F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标准价</w:t>
            </w:r>
          </w:p>
        </w:tc>
      </w:tr>
      <w:tr w:rsidR="00AC7E67" w:rsidTr="001E102E">
        <w:tc>
          <w:tcPr>
            <w:tcW w:w="2840" w:type="dxa"/>
          </w:tcPr>
          <w:p w:rsidR="00AC7E67" w:rsidRDefault="00AC7E67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普通参会代表</w:t>
            </w:r>
          </w:p>
        </w:tc>
        <w:tc>
          <w:tcPr>
            <w:tcW w:w="2841" w:type="dxa"/>
          </w:tcPr>
          <w:p w:rsidR="00AC7E67" w:rsidRDefault="00AC7E67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1800</w:t>
            </w:r>
            <w:r>
              <w:rPr>
                <w:rStyle w:val="a4"/>
                <w:rFonts w:hint="eastAsia"/>
                <w:b w:val="0"/>
                <w:bCs w:val="0"/>
              </w:rPr>
              <w:t>元</w:t>
            </w:r>
          </w:p>
        </w:tc>
      </w:tr>
      <w:tr w:rsidR="00AC7E67" w:rsidTr="001E102E">
        <w:tc>
          <w:tcPr>
            <w:tcW w:w="2840" w:type="dxa"/>
          </w:tcPr>
          <w:p w:rsidR="00AC7E67" w:rsidRDefault="00AC7E67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会员</w:t>
            </w:r>
          </w:p>
        </w:tc>
        <w:tc>
          <w:tcPr>
            <w:tcW w:w="2841" w:type="dxa"/>
          </w:tcPr>
          <w:p w:rsidR="00AC7E67" w:rsidRDefault="00AC7E67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1500</w:t>
            </w:r>
            <w:r>
              <w:rPr>
                <w:rStyle w:val="a4"/>
                <w:rFonts w:hint="eastAsia"/>
                <w:b w:val="0"/>
                <w:bCs w:val="0"/>
              </w:rPr>
              <w:t>元</w:t>
            </w:r>
          </w:p>
        </w:tc>
      </w:tr>
      <w:tr w:rsidR="00AC7E67" w:rsidTr="001E102E">
        <w:tc>
          <w:tcPr>
            <w:tcW w:w="2840" w:type="dxa"/>
          </w:tcPr>
          <w:p w:rsidR="00AC7E67" w:rsidRDefault="00AC7E67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在读研究生</w:t>
            </w:r>
          </w:p>
        </w:tc>
        <w:tc>
          <w:tcPr>
            <w:tcW w:w="2841" w:type="dxa"/>
          </w:tcPr>
          <w:p w:rsidR="00AC7E67" w:rsidRDefault="00AC7E67" w:rsidP="00485571">
            <w:pPr>
              <w:spacing w:line="300" w:lineRule="exact"/>
              <w:jc w:val="left"/>
              <w:rPr>
                <w:rStyle w:val="a4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1100</w:t>
            </w:r>
            <w:r>
              <w:rPr>
                <w:rStyle w:val="a4"/>
                <w:rFonts w:hint="eastAsia"/>
                <w:b w:val="0"/>
                <w:bCs w:val="0"/>
              </w:rPr>
              <w:t>元</w:t>
            </w:r>
          </w:p>
        </w:tc>
      </w:tr>
    </w:tbl>
    <w:p w:rsidR="001E102E" w:rsidRDefault="001E102E" w:rsidP="00485571">
      <w:pPr>
        <w:spacing w:line="300" w:lineRule="exact"/>
        <w:jc w:val="left"/>
        <w:rPr>
          <w:rStyle w:val="a4"/>
          <w:b w:val="0"/>
          <w:bCs w:val="0"/>
        </w:rPr>
      </w:pPr>
    </w:p>
    <w:p w:rsidR="001E102E" w:rsidRDefault="002F21FB" w:rsidP="00A9104C">
      <w:pPr>
        <w:spacing w:line="300" w:lineRule="exact"/>
        <w:rPr>
          <w:rFonts w:cstheme="minorHAnsi"/>
          <w:szCs w:val="21"/>
        </w:rPr>
      </w:pPr>
      <w:r w:rsidRPr="002F21FB">
        <w:rPr>
          <w:rStyle w:val="a4"/>
          <w:rFonts w:hint="eastAsia"/>
          <w:b w:val="0"/>
          <w:bCs w:val="0"/>
        </w:rPr>
        <w:t>点击</w:t>
      </w:r>
      <w:r w:rsidR="003B1E9C" w:rsidRPr="003B1E9C">
        <w:rPr>
          <w:rFonts w:cstheme="minorHAnsi"/>
          <w:szCs w:val="21"/>
        </w:rPr>
        <w:t>https://q.eqxiu.com/s/GKegxl2e</w:t>
      </w:r>
      <w:r w:rsidR="00EF02A8" w:rsidRPr="002F21FB">
        <w:rPr>
          <w:rStyle w:val="a4"/>
          <w:rFonts w:hint="eastAsia"/>
          <w:b w:val="0"/>
          <w:bCs w:val="0"/>
        </w:rPr>
        <w:t>即可报名</w:t>
      </w:r>
      <w:bookmarkStart w:id="3" w:name="_GoBack"/>
      <w:bookmarkEnd w:id="3"/>
    </w:p>
    <w:p w:rsidR="003B1E9C" w:rsidRPr="00027704" w:rsidRDefault="003B1E9C" w:rsidP="00A9104C">
      <w:pPr>
        <w:spacing w:line="300" w:lineRule="exact"/>
        <w:rPr>
          <w:rFonts w:cstheme="minorHAnsi"/>
          <w:szCs w:val="21"/>
        </w:rPr>
      </w:pPr>
    </w:p>
    <w:p w:rsidR="00422F51" w:rsidRPr="00422F51" w:rsidRDefault="00422F51" w:rsidP="00A9104C">
      <w:pPr>
        <w:spacing w:line="300" w:lineRule="exact"/>
        <w:rPr>
          <w:rFonts w:cstheme="minorHAnsi"/>
          <w:szCs w:val="21"/>
        </w:rPr>
      </w:pPr>
      <w:r w:rsidRPr="00422F51">
        <w:rPr>
          <w:rFonts w:cstheme="minorHAnsi" w:hint="eastAsia"/>
          <w:szCs w:val="21"/>
        </w:rPr>
        <w:t>电话</w:t>
      </w:r>
      <w:r w:rsidR="00BF7398">
        <w:rPr>
          <w:rFonts w:cstheme="minorHAnsi" w:hint="eastAsia"/>
          <w:szCs w:val="21"/>
        </w:rPr>
        <w:t>:</w:t>
      </w:r>
      <w:r w:rsidR="007E1F3E" w:rsidRPr="007E1F3E">
        <w:rPr>
          <w:rFonts w:cstheme="minorHAnsi"/>
          <w:szCs w:val="21"/>
        </w:rPr>
        <w:t xml:space="preserve"> +86 180 1793 9885</w:t>
      </w:r>
    </w:p>
    <w:p w:rsidR="00422F51" w:rsidRPr="00422F51" w:rsidRDefault="00422F51" w:rsidP="00A9104C">
      <w:pPr>
        <w:spacing w:line="300" w:lineRule="exact"/>
        <w:rPr>
          <w:rFonts w:cstheme="minorHAnsi"/>
          <w:szCs w:val="21"/>
        </w:rPr>
      </w:pPr>
      <w:r w:rsidRPr="00422F51">
        <w:rPr>
          <w:rFonts w:cstheme="minorHAnsi" w:hint="eastAsia"/>
          <w:szCs w:val="21"/>
        </w:rPr>
        <w:t>邮箱</w:t>
      </w:r>
      <w:r w:rsidR="00BF7398">
        <w:rPr>
          <w:rFonts w:cstheme="minorHAnsi" w:hint="eastAsia"/>
          <w:szCs w:val="21"/>
        </w:rPr>
        <w:t>:</w:t>
      </w:r>
      <w:r w:rsidR="003B1E9C">
        <w:rPr>
          <w:rFonts w:cstheme="minorHAnsi" w:hint="eastAsia"/>
          <w:szCs w:val="21"/>
        </w:rPr>
        <w:t>info</w:t>
      </w:r>
      <w:r w:rsidR="00F511AD">
        <w:rPr>
          <w:rFonts w:cstheme="minorHAnsi" w:hint="eastAsia"/>
          <w:szCs w:val="21"/>
        </w:rPr>
        <w:t>@bmapglobal.com</w:t>
      </w:r>
    </w:p>
    <w:p w:rsidR="00422F51" w:rsidRDefault="00422F51" w:rsidP="00A9104C">
      <w:pPr>
        <w:spacing w:line="300" w:lineRule="exact"/>
        <w:rPr>
          <w:rFonts w:cstheme="minorHAnsi"/>
          <w:szCs w:val="21"/>
        </w:rPr>
      </w:pPr>
      <w:r w:rsidRPr="00422F51">
        <w:rPr>
          <w:rFonts w:cstheme="minorHAnsi" w:hint="eastAsia"/>
          <w:szCs w:val="21"/>
        </w:rPr>
        <w:t>官网</w:t>
      </w:r>
      <w:r w:rsidR="00BF7398">
        <w:rPr>
          <w:rFonts w:cstheme="minorHAnsi" w:hint="eastAsia"/>
          <w:szCs w:val="21"/>
        </w:rPr>
        <w:t>:</w:t>
      </w:r>
      <w:r w:rsidR="00BF7398" w:rsidRPr="00BF7398">
        <w:rPr>
          <w:rFonts w:cstheme="minorHAnsi"/>
          <w:szCs w:val="21"/>
        </w:rPr>
        <w:t>htt</w:t>
      </w:r>
      <w:r w:rsidR="00BF7398">
        <w:rPr>
          <w:rFonts w:cstheme="minorHAnsi"/>
          <w:szCs w:val="21"/>
        </w:rPr>
        <w:t>p://www.bmapglobal.com/hmr2018</w:t>
      </w:r>
    </w:p>
    <w:p w:rsidR="00485571" w:rsidRPr="00422F51" w:rsidRDefault="00485571" w:rsidP="00A9104C">
      <w:pPr>
        <w:spacing w:line="300" w:lineRule="exact"/>
        <w:rPr>
          <w:rFonts w:cstheme="minorHAnsi"/>
          <w:szCs w:val="21"/>
        </w:rPr>
      </w:pPr>
    </w:p>
    <w:p w:rsidR="00422F51" w:rsidRPr="00485571" w:rsidRDefault="007E1F3E" w:rsidP="00A9104C">
      <w:pPr>
        <w:spacing w:line="300" w:lineRule="exact"/>
        <w:rPr>
          <w:rFonts w:cstheme="minorHAnsi"/>
          <w:szCs w:val="21"/>
        </w:rPr>
      </w:pPr>
      <w:r>
        <w:rPr>
          <w:rFonts w:cstheme="minorHAnsi" w:hint="eastAsia"/>
          <w:szCs w:val="21"/>
        </w:rPr>
        <w:t>扫码关注，获取更多会议信息</w:t>
      </w:r>
      <w:r>
        <w:rPr>
          <w:rFonts w:cstheme="minorHAnsi"/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222250</wp:posOffset>
            </wp:positionV>
            <wp:extent cx="1390650" cy="139065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2F51" w:rsidRPr="00485571" w:rsidSect="00B13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1BEB8E" w15:done="0"/>
  <w15:commentEx w15:paraId="6328854B" w15:done="0"/>
  <w15:commentEx w15:paraId="248E7EDE" w15:done="0"/>
  <w15:commentEx w15:paraId="09A5BE5A" w15:done="0"/>
  <w15:commentEx w15:paraId="368442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1BEB8E" w16cid:durableId="1F65DD6B"/>
  <w16cid:commentId w16cid:paraId="6328854B" w16cid:durableId="1F65DD59"/>
  <w16cid:commentId w16cid:paraId="248E7EDE" w16cid:durableId="1F65DD41"/>
  <w16cid:commentId w16cid:paraId="09A5BE5A" w16cid:durableId="1F65DD8E"/>
  <w16cid:commentId w16cid:paraId="368442E9" w16cid:durableId="1F65DD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D92" w:rsidRDefault="00E26D92" w:rsidP="00BF7398">
      <w:r>
        <w:separator/>
      </w:r>
    </w:p>
  </w:endnote>
  <w:endnote w:type="continuationSeparator" w:id="1">
    <w:p w:rsidR="00E26D92" w:rsidRDefault="00E26D92" w:rsidP="00BF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D92" w:rsidRDefault="00E26D92" w:rsidP="00BF7398">
      <w:r>
        <w:separator/>
      </w:r>
    </w:p>
  </w:footnote>
  <w:footnote w:type="continuationSeparator" w:id="1">
    <w:p w:rsidR="00E26D92" w:rsidRDefault="00E26D92" w:rsidP="00BF7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6B60"/>
    <w:multiLevelType w:val="multilevel"/>
    <w:tmpl w:val="4C6A06F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CFC19B9"/>
    <w:multiLevelType w:val="hybridMultilevel"/>
    <w:tmpl w:val="0D20F3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183DF1"/>
    <w:multiLevelType w:val="multilevel"/>
    <w:tmpl w:val="4C6A06F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A5326DE"/>
    <w:multiLevelType w:val="hybridMultilevel"/>
    <w:tmpl w:val="A5927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66B75F9"/>
    <w:multiLevelType w:val="multilevel"/>
    <w:tmpl w:val="666B75F9"/>
    <w:lvl w:ilvl="0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6C6B0F15"/>
    <w:multiLevelType w:val="hybridMultilevel"/>
    <w:tmpl w:val="97AABB60"/>
    <w:lvl w:ilvl="0" w:tplc="74BA9744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580E86"/>
    <w:multiLevelType w:val="hybridMultilevel"/>
    <w:tmpl w:val="D37850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钱 苗">
    <w15:presenceInfo w15:providerId="Windows Live" w15:userId="d3dd83f851423bbc"/>
  </w15:person>
  <w15:person w15:author="钱 苗 [2]">
    <w15:presenceInfo w15:providerId="Windows Live" w15:userId="d3dd83f851423bbc"/>
  </w15:person>
  <w15:person w15:author="钱 苗 [3]">
    <w15:presenceInfo w15:providerId="Windows Live" w15:userId="d3dd83f851423bbc"/>
  </w15:person>
  <w15:person w15:author="钱 苗 [4]">
    <w15:presenceInfo w15:providerId="Windows Live" w15:userId="d3dd83f851423bbc"/>
  </w15:person>
  <w15:person w15:author="钱 苗 [5]">
    <w15:presenceInfo w15:providerId="Windows Live" w15:userId="d3dd83f851423bb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104C"/>
    <w:rsid w:val="00027704"/>
    <w:rsid w:val="00037564"/>
    <w:rsid w:val="00053327"/>
    <w:rsid w:val="00057544"/>
    <w:rsid w:val="00087B3D"/>
    <w:rsid w:val="000A6D7F"/>
    <w:rsid w:val="000F3F25"/>
    <w:rsid w:val="00131A85"/>
    <w:rsid w:val="00167D4E"/>
    <w:rsid w:val="0018432B"/>
    <w:rsid w:val="001A10DF"/>
    <w:rsid w:val="001C6B04"/>
    <w:rsid w:val="001D2B23"/>
    <w:rsid w:val="001E102E"/>
    <w:rsid w:val="002029A2"/>
    <w:rsid w:val="00232167"/>
    <w:rsid w:val="00252046"/>
    <w:rsid w:val="00263098"/>
    <w:rsid w:val="00267597"/>
    <w:rsid w:val="002C1E72"/>
    <w:rsid w:val="002D0291"/>
    <w:rsid w:val="002E7409"/>
    <w:rsid w:val="002F21FB"/>
    <w:rsid w:val="002F2463"/>
    <w:rsid w:val="003572ED"/>
    <w:rsid w:val="003918F4"/>
    <w:rsid w:val="003B1E9C"/>
    <w:rsid w:val="003D3DA2"/>
    <w:rsid w:val="003D448F"/>
    <w:rsid w:val="00422F51"/>
    <w:rsid w:val="00430F5D"/>
    <w:rsid w:val="00485571"/>
    <w:rsid w:val="00494E15"/>
    <w:rsid w:val="004A3A87"/>
    <w:rsid w:val="004B7BC5"/>
    <w:rsid w:val="00526A8C"/>
    <w:rsid w:val="0053260F"/>
    <w:rsid w:val="00567672"/>
    <w:rsid w:val="005B71E6"/>
    <w:rsid w:val="005C309A"/>
    <w:rsid w:val="005C4F87"/>
    <w:rsid w:val="005F696B"/>
    <w:rsid w:val="00632828"/>
    <w:rsid w:val="00657318"/>
    <w:rsid w:val="0067613C"/>
    <w:rsid w:val="00685141"/>
    <w:rsid w:val="00696D9F"/>
    <w:rsid w:val="006C1B61"/>
    <w:rsid w:val="006C5BE5"/>
    <w:rsid w:val="00765440"/>
    <w:rsid w:val="0078099E"/>
    <w:rsid w:val="00791C20"/>
    <w:rsid w:val="007C5AE0"/>
    <w:rsid w:val="007D29A1"/>
    <w:rsid w:val="007D2FD3"/>
    <w:rsid w:val="007E1F3E"/>
    <w:rsid w:val="008077C8"/>
    <w:rsid w:val="00815E59"/>
    <w:rsid w:val="008844F3"/>
    <w:rsid w:val="00902BD7"/>
    <w:rsid w:val="0090690D"/>
    <w:rsid w:val="0091380F"/>
    <w:rsid w:val="00922B5A"/>
    <w:rsid w:val="009850E6"/>
    <w:rsid w:val="009D2BB0"/>
    <w:rsid w:val="00A2677E"/>
    <w:rsid w:val="00A35AEC"/>
    <w:rsid w:val="00A512A2"/>
    <w:rsid w:val="00A85BF3"/>
    <w:rsid w:val="00A9104C"/>
    <w:rsid w:val="00AC7E67"/>
    <w:rsid w:val="00B13E10"/>
    <w:rsid w:val="00B4513E"/>
    <w:rsid w:val="00B52F27"/>
    <w:rsid w:val="00BA0421"/>
    <w:rsid w:val="00BA49D7"/>
    <w:rsid w:val="00BC511D"/>
    <w:rsid w:val="00BF7398"/>
    <w:rsid w:val="00C50CA0"/>
    <w:rsid w:val="00C720D4"/>
    <w:rsid w:val="00C84013"/>
    <w:rsid w:val="00C8531E"/>
    <w:rsid w:val="00CA3027"/>
    <w:rsid w:val="00CE2193"/>
    <w:rsid w:val="00CE3AC6"/>
    <w:rsid w:val="00D0171D"/>
    <w:rsid w:val="00D2774A"/>
    <w:rsid w:val="00D763B5"/>
    <w:rsid w:val="00DB37D2"/>
    <w:rsid w:val="00DB78F2"/>
    <w:rsid w:val="00E0683C"/>
    <w:rsid w:val="00E26D92"/>
    <w:rsid w:val="00EF02A8"/>
    <w:rsid w:val="00F027BA"/>
    <w:rsid w:val="00F05D66"/>
    <w:rsid w:val="00F511AD"/>
    <w:rsid w:val="00F603BB"/>
    <w:rsid w:val="00F6539B"/>
    <w:rsid w:val="00FD048D"/>
    <w:rsid w:val="00FD4BEF"/>
    <w:rsid w:val="00FD6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D0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04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0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104C"/>
    <w:rPr>
      <w:b/>
      <w:bCs/>
    </w:rPr>
  </w:style>
  <w:style w:type="paragraph" w:customStyle="1" w:styleId="10">
    <w:name w:val="列出段落1"/>
    <w:basedOn w:val="a"/>
    <w:uiPriority w:val="34"/>
    <w:qFormat/>
    <w:rsid w:val="00A9104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67D4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67D4E"/>
    <w:rPr>
      <w:sz w:val="18"/>
      <w:szCs w:val="18"/>
    </w:rPr>
  </w:style>
  <w:style w:type="paragraph" w:styleId="a6">
    <w:name w:val="Title"/>
    <w:basedOn w:val="a"/>
    <w:next w:val="a"/>
    <w:link w:val="Char0"/>
    <w:uiPriority w:val="10"/>
    <w:qFormat/>
    <w:rsid w:val="00FD048D"/>
    <w:pPr>
      <w:widowControl/>
      <w:pBdr>
        <w:left w:val="double" w:sz="18" w:space="4" w:color="244061" w:themeColor="accent1" w:themeShade="80"/>
      </w:pBdr>
      <w:spacing w:line="420" w:lineRule="exact"/>
      <w:jc w:val="left"/>
    </w:pPr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20"/>
    </w:rPr>
  </w:style>
  <w:style w:type="character" w:customStyle="1" w:styleId="Char0">
    <w:name w:val="标题 Char"/>
    <w:basedOn w:val="a0"/>
    <w:link w:val="a6"/>
    <w:uiPriority w:val="10"/>
    <w:rsid w:val="00FD048D"/>
    <w:rPr>
      <w:rFonts w:asciiTheme="majorHAnsi" w:eastAsiaTheme="majorEastAsia" w:hAnsiTheme="majorHAnsi" w:cstheme="majorBidi"/>
      <w:caps/>
      <w:color w:val="244061" w:themeColor="accent1" w:themeShade="80"/>
      <w:kern w:val="28"/>
      <w:sz w:val="38"/>
      <w:szCs w:val="20"/>
    </w:rPr>
  </w:style>
  <w:style w:type="character" w:customStyle="1" w:styleId="1Char">
    <w:name w:val="标题 1 Char"/>
    <w:basedOn w:val="a0"/>
    <w:link w:val="1"/>
    <w:uiPriority w:val="9"/>
    <w:rsid w:val="00FD048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D048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1"/>
    <w:uiPriority w:val="99"/>
    <w:semiHidden/>
    <w:unhideWhenUsed/>
    <w:rsid w:val="00BF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F7398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F7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F7398"/>
    <w:rPr>
      <w:sz w:val="18"/>
      <w:szCs w:val="18"/>
    </w:rPr>
  </w:style>
  <w:style w:type="table" w:styleId="a9">
    <w:name w:val="Table Grid"/>
    <w:basedOn w:val="a1"/>
    <w:uiPriority w:val="59"/>
    <w:unhideWhenUsed/>
    <w:rsid w:val="007E1F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720D4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252046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252046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252046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52046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252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28BF-BB86-4787-8F92-0B9E8507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336</Words>
  <Characters>1918</Characters>
  <Application>Microsoft Office Word</Application>
  <DocSecurity>0</DocSecurity>
  <Lines>15</Lines>
  <Paragraphs>4</Paragraphs>
  <ScaleCrop>false</ScaleCrop>
  <Company>Microsof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susanna.zhao</dc:creator>
  <cp:lastModifiedBy>chloe.gu</cp:lastModifiedBy>
  <cp:revision>12</cp:revision>
  <dcterms:created xsi:type="dcterms:W3CDTF">2018-10-08T05:54:00Z</dcterms:created>
  <dcterms:modified xsi:type="dcterms:W3CDTF">2018-10-16T08:57:00Z</dcterms:modified>
</cp:coreProperties>
</file>