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69" w:rsidRDefault="009B4AD1" w:rsidP="008036F0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9B4AD1">
        <w:rPr>
          <w:rFonts w:ascii="宋体" w:hAnsi="宋体" w:hint="eastAsia"/>
          <w:b/>
          <w:sz w:val="30"/>
          <w:szCs w:val="30"/>
        </w:rPr>
        <w:t>2016年北京医学会血栓与止血分会</w:t>
      </w:r>
    </w:p>
    <w:p w:rsidR="003E07D0" w:rsidRPr="009B4AD1" w:rsidRDefault="009B4AD1" w:rsidP="008036F0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9B4AD1">
        <w:rPr>
          <w:rFonts w:ascii="宋体" w:hAnsi="宋体" w:hint="eastAsia"/>
          <w:b/>
          <w:sz w:val="30"/>
          <w:szCs w:val="30"/>
        </w:rPr>
        <w:t>学术年会日程</w:t>
      </w:r>
    </w:p>
    <w:p w:rsidR="008D7982" w:rsidRDefault="008D7982" w:rsidP="008036F0">
      <w:pPr>
        <w:widowControl/>
        <w:spacing w:line="360" w:lineRule="auto"/>
        <w:jc w:val="left"/>
        <w:rPr>
          <w:rFonts w:ascii="宋体" w:hAnsi="宋体"/>
          <w:color w:val="0D0D0D" w:themeColor="text1" w:themeTint="F2"/>
          <w:sz w:val="24"/>
          <w:szCs w:val="24"/>
        </w:rPr>
      </w:pPr>
    </w:p>
    <w:p w:rsidR="009D6FF8" w:rsidRPr="008036F0" w:rsidRDefault="008036F0" w:rsidP="008036F0">
      <w:pPr>
        <w:widowControl/>
        <w:spacing w:line="360" w:lineRule="auto"/>
        <w:jc w:val="left"/>
        <w:rPr>
          <w:rFonts w:ascii="宋体" w:hAnsi="宋体"/>
          <w:color w:val="0D0D0D" w:themeColor="text1" w:themeTint="F2"/>
          <w:sz w:val="24"/>
          <w:szCs w:val="24"/>
        </w:rPr>
      </w:pPr>
      <w:r w:rsidRPr="008036F0">
        <w:rPr>
          <w:rFonts w:ascii="宋体" w:hAnsi="宋体"/>
          <w:color w:val="0D0D0D" w:themeColor="text1" w:themeTint="F2"/>
          <w:sz w:val="24"/>
          <w:szCs w:val="24"/>
        </w:rPr>
        <w:t>时间：</w:t>
      </w:r>
      <w:r w:rsidRPr="008036F0">
        <w:rPr>
          <w:rFonts w:ascii="宋体" w:hAnsi="宋体" w:hint="eastAsia"/>
          <w:color w:val="0D0D0D" w:themeColor="text1" w:themeTint="F2"/>
          <w:sz w:val="24"/>
          <w:szCs w:val="24"/>
        </w:rPr>
        <w:t>20</w:t>
      </w:r>
      <w:r w:rsidRPr="008036F0">
        <w:rPr>
          <w:rFonts w:ascii="宋体" w:hAnsi="宋体"/>
          <w:color w:val="0D0D0D" w:themeColor="text1" w:themeTint="F2"/>
          <w:sz w:val="24"/>
          <w:szCs w:val="24"/>
        </w:rPr>
        <w:t>16年</w:t>
      </w:r>
      <w:r w:rsidRPr="008036F0">
        <w:rPr>
          <w:rFonts w:ascii="宋体" w:hAnsi="宋体" w:hint="eastAsia"/>
          <w:color w:val="0D0D0D" w:themeColor="text1" w:themeTint="F2"/>
          <w:sz w:val="24"/>
          <w:szCs w:val="24"/>
        </w:rPr>
        <w:t>11月12日</w:t>
      </w:r>
      <w:r w:rsidR="00F2532B">
        <w:rPr>
          <w:rFonts w:ascii="宋体" w:hAnsi="宋体" w:hint="eastAsia"/>
          <w:color w:val="0D0D0D" w:themeColor="text1" w:themeTint="F2"/>
          <w:sz w:val="24"/>
          <w:szCs w:val="24"/>
        </w:rPr>
        <w:t>(周六)</w:t>
      </w:r>
    </w:p>
    <w:p w:rsidR="00BC22EE" w:rsidRDefault="008036F0" w:rsidP="008036F0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8036F0">
        <w:rPr>
          <w:rFonts w:ascii="宋体" w:hAnsi="宋体"/>
          <w:color w:val="0D0D0D" w:themeColor="text1" w:themeTint="F2"/>
          <w:sz w:val="24"/>
          <w:szCs w:val="24"/>
        </w:rPr>
        <w:t>地点：</w:t>
      </w:r>
      <w:r w:rsidRPr="008036F0">
        <w:rPr>
          <w:rFonts w:ascii="宋体" w:hAnsi="宋体" w:hint="eastAsia"/>
          <w:sz w:val="24"/>
          <w:szCs w:val="24"/>
        </w:rPr>
        <w:t>首都医科大学附属北京世纪坛医院学术礼堂</w:t>
      </w:r>
    </w:p>
    <w:tbl>
      <w:tblPr>
        <w:tblStyle w:val="-6"/>
        <w:tblW w:w="9271" w:type="dxa"/>
        <w:tblLook w:val="00A0"/>
      </w:tblPr>
      <w:tblGrid>
        <w:gridCol w:w="2235"/>
        <w:gridCol w:w="3685"/>
        <w:gridCol w:w="3351"/>
      </w:tblGrid>
      <w:tr w:rsidR="00BC22EE" w:rsidRPr="002E456C" w:rsidTr="00EF71F3">
        <w:trPr>
          <w:cnfStyle w:val="100000000000"/>
          <w:trHeight w:val="510"/>
        </w:trPr>
        <w:tc>
          <w:tcPr>
            <w:cnfStyle w:val="001000000000"/>
            <w:tcW w:w="9271" w:type="dxa"/>
            <w:gridSpan w:val="3"/>
          </w:tcPr>
          <w:p w:rsidR="00BC22EE" w:rsidRPr="00924025" w:rsidRDefault="00BC22EE" w:rsidP="00BC22EE">
            <w:pPr>
              <w:spacing w:line="360" w:lineRule="auto"/>
              <w:jc w:val="center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2E456C">
              <w:rPr>
                <w:rFonts w:ascii="Times New Roman" w:eastAsiaTheme="majorEastAsia" w:hAnsi="Times New Roman"/>
                <w:sz w:val="24"/>
                <w:szCs w:val="24"/>
              </w:rPr>
              <w:t>开幕式</w:t>
            </w:r>
          </w:p>
        </w:tc>
      </w:tr>
      <w:tr w:rsidR="00BC22EE" w:rsidRPr="002E456C" w:rsidTr="00EF71F3">
        <w:trPr>
          <w:cnfStyle w:val="000000100000"/>
          <w:trHeight w:val="510"/>
        </w:trPr>
        <w:tc>
          <w:tcPr>
            <w:cnfStyle w:val="001000000000"/>
            <w:tcW w:w="9271" w:type="dxa"/>
            <w:gridSpan w:val="3"/>
          </w:tcPr>
          <w:p w:rsidR="00BC22EE" w:rsidRDefault="00BC22EE" w:rsidP="00BC22EE">
            <w:pPr>
              <w:spacing w:line="360" w:lineRule="auto"/>
              <w:jc w:val="left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sz w:val="24"/>
                <w:szCs w:val="24"/>
              </w:rPr>
              <w:t>大会主席</w:t>
            </w:r>
            <w:r w:rsidRPr="002E456C">
              <w:rPr>
                <w:rFonts w:ascii="Times New Roman" w:eastAsiaTheme="majorEastAsia" w:hAnsi="Times New Roman"/>
                <w:sz w:val="24"/>
                <w:szCs w:val="24"/>
              </w:rPr>
              <w:t>:</w:t>
            </w:r>
            <w:r>
              <w:rPr>
                <w:rFonts w:ascii="Times New Roman" w:eastAsiaTheme="majorEastAsia" w:hAnsi="Times New Roman"/>
                <w:sz w:val="24"/>
                <w:szCs w:val="24"/>
              </w:rPr>
              <w:t>荆志成教授（中国医学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科学</w:t>
            </w:r>
            <w:r>
              <w:rPr>
                <w:rFonts w:ascii="Times New Roman" w:eastAsiaTheme="majorEastAsia" w:hAnsi="Times New Roman"/>
                <w:sz w:val="24"/>
                <w:szCs w:val="24"/>
              </w:rPr>
              <w:t>院阜外医院）</w:t>
            </w:r>
          </w:p>
          <w:p w:rsidR="00BC22EE" w:rsidRPr="002E456C" w:rsidRDefault="004B70BE" w:rsidP="00BC22EE">
            <w:pPr>
              <w:spacing w:line="360" w:lineRule="auto"/>
              <w:jc w:val="left"/>
              <w:rPr>
                <w:rFonts w:ascii="Times New Roman" w:eastAsiaTheme="majorEastAsia" w:hAnsi="Times New Roman"/>
                <w:b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Theme="majorEastAsia" w:hAnsi="Times New Roman"/>
                <w:sz w:val="24"/>
                <w:szCs w:val="24"/>
              </w:rPr>
              <w:t>大会</w:t>
            </w:r>
            <w:r w:rsidR="00BC22EE" w:rsidRPr="002E456C">
              <w:rPr>
                <w:rFonts w:ascii="Times New Roman" w:eastAsiaTheme="majorEastAsia" w:hAnsi="Times New Roman"/>
                <w:sz w:val="24"/>
                <w:szCs w:val="24"/>
              </w:rPr>
              <w:t>主持</w:t>
            </w:r>
            <w:r w:rsidR="00BC22EE" w:rsidRPr="002E456C">
              <w:rPr>
                <w:rFonts w:ascii="Times New Roman" w:eastAsiaTheme="majorEastAsia" w:hAnsi="Times New Roman"/>
                <w:sz w:val="24"/>
                <w:szCs w:val="24"/>
              </w:rPr>
              <w:t>:</w:t>
            </w:r>
            <w:r w:rsidR="00BC22EE">
              <w:rPr>
                <w:rFonts w:ascii="Times New Roman" w:eastAsiaTheme="majorEastAsia" w:hAnsi="Times New Roman"/>
                <w:sz w:val="24"/>
                <w:szCs w:val="24"/>
              </w:rPr>
              <w:t>王勇教授（首都医科大学附属北京世纪坛医院）</w:t>
            </w:r>
          </w:p>
        </w:tc>
      </w:tr>
      <w:tr w:rsidR="00BC22EE" w:rsidRPr="002E456C" w:rsidTr="008D7982">
        <w:trPr>
          <w:trHeight w:val="510"/>
        </w:trPr>
        <w:tc>
          <w:tcPr>
            <w:cnfStyle w:val="001000000000"/>
            <w:tcW w:w="2235" w:type="dxa"/>
            <w:vAlign w:val="center"/>
          </w:tcPr>
          <w:p w:rsidR="00BC22EE" w:rsidRPr="008D7982" w:rsidRDefault="00BC22EE" w:rsidP="008D7982">
            <w:pPr>
              <w:widowControl/>
              <w:spacing w:line="360" w:lineRule="auto"/>
              <w:jc w:val="center"/>
              <w:rPr>
                <w:rFonts w:ascii="Times New Roman" w:eastAsiaTheme="majorEastAsia" w:hAnsi="Times New Roman"/>
                <w:b w:val="0"/>
                <w:noProof w:val="0"/>
                <w:color w:val="0D0D0D" w:themeColor="text1" w:themeTint="F2"/>
                <w:kern w:val="0"/>
                <w:sz w:val="24"/>
                <w:szCs w:val="24"/>
              </w:rPr>
            </w:pPr>
            <w:r w:rsidRPr="008D798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08:</w:t>
            </w:r>
            <w:r w:rsidRPr="008D7982">
              <w:rPr>
                <w:rFonts w:ascii="Times New Roman" w:eastAsiaTheme="majorEastAsia" w:hAnsi="Times New Roman" w:hint="eastAsia"/>
                <w:b w:val="0"/>
                <w:sz w:val="24"/>
                <w:szCs w:val="24"/>
              </w:rPr>
              <w:t>30</w:t>
            </w:r>
            <w:r w:rsidRPr="008D798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-08:</w:t>
            </w:r>
            <w:r w:rsidR="008D7982" w:rsidRPr="008D7982">
              <w:rPr>
                <w:rFonts w:ascii="Times New Roman" w:eastAsiaTheme="majorEastAsia" w:hAnsi="Times New Roman" w:hint="eastAsia"/>
                <w:b w:val="0"/>
                <w:sz w:val="24"/>
                <w:szCs w:val="24"/>
              </w:rPr>
              <w:t>4</w:t>
            </w:r>
            <w:r w:rsidRPr="008D7982">
              <w:rPr>
                <w:rFonts w:ascii="Times New Roman" w:eastAsiaTheme="majorEastAsia" w:hAnsi="Times New Roman" w:hint="eastAsia"/>
                <w:b w:val="0"/>
                <w:sz w:val="24"/>
                <w:szCs w:val="24"/>
              </w:rPr>
              <w:t>5</w:t>
            </w:r>
          </w:p>
        </w:tc>
        <w:tc>
          <w:tcPr>
            <w:cnfStyle w:val="000010000000"/>
            <w:tcW w:w="3685" w:type="dxa"/>
            <w:vAlign w:val="center"/>
          </w:tcPr>
          <w:p w:rsidR="00BC22EE" w:rsidRPr="008D7982" w:rsidRDefault="00BC22EE" w:rsidP="008D7982">
            <w:pPr>
              <w:widowControl/>
              <w:spacing w:line="360" w:lineRule="auto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8D7982">
              <w:rPr>
                <w:rFonts w:ascii="Times New Roman" w:eastAsiaTheme="majorEastAsia" w:hAnsi="Times New Roman"/>
                <w:noProof w:val="0"/>
                <w:color w:val="0D0D0D" w:themeColor="text1" w:themeTint="F2"/>
                <w:kern w:val="0"/>
                <w:sz w:val="24"/>
                <w:szCs w:val="24"/>
              </w:rPr>
              <w:t>开幕式</w:t>
            </w:r>
          </w:p>
        </w:tc>
        <w:tc>
          <w:tcPr>
            <w:tcW w:w="3351" w:type="dxa"/>
            <w:vAlign w:val="center"/>
          </w:tcPr>
          <w:p w:rsidR="00BC22EE" w:rsidRPr="002E456C" w:rsidRDefault="008D7982" w:rsidP="008D7982">
            <w:pPr>
              <w:widowControl/>
              <w:spacing w:line="360" w:lineRule="auto"/>
              <w:jc w:val="center"/>
              <w:cnfStyle w:val="000000000000"/>
              <w:rPr>
                <w:rFonts w:ascii="Times New Roman" w:eastAsiaTheme="maj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000000" w:themeColor="text1"/>
                <w:sz w:val="24"/>
                <w:szCs w:val="24"/>
              </w:rPr>
              <w:t>领导致辞</w:t>
            </w:r>
          </w:p>
        </w:tc>
      </w:tr>
    </w:tbl>
    <w:p w:rsidR="00BC22EE" w:rsidRPr="008036F0" w:rsidRDefault="00BC22EE" w:rsidP="008036F0">
      <w:pPr>
        <w:widowControl/>
        <w:spacing w:line="360" w:lineRule="auto"/>
        <w:jc w:val="left"/>
        <w:rPr>
          <w:rFonts w:ascii="宋体" w:hAnsi="宋体"/>
          <w:color w:val="0D0D0D" w:themeColor="text1" w:themeTint="F2"/>
          <w:sz w:val="24"/>
          <w:szCs w:val="24"/>
        </w:rPr>
      </w:pPr>
    </w:p>
    <w:tbl>
      <w:tblPr>
        <w:tblStyle w:val="-6"/>
        <w:tblW w:w="9322" w:type="dxa"/>
        <w:tblBorders>
          <w:insideH w:val="single" w:sz="8" w:space="0" w:color="70AD47" w:themeColor="accent6"/>
        </w:tblBorders>
        <w:tblLook w:val="04A0"/>
      </w:tblPr>
      <w:tblGrid>
        <w:gridCol w:w="2235"/>
        <w:gridCol w:w="3685"/>
        <w:gridCol w:w="425"/>
        <w:gridCol w:w="2977"/>
      </w:tblGrid>
      <w:tr w:rsidR="009B4AD1" w:rsidRPr="00240A69" w:rsidTr="008D7982">
        <w:trPr>
          <w:cnfStyle w:val="100000000000"/>
        </w:trPr>
        <w:tc>
          <w:tcPr>
            <w:cnfStyle w:val="001000000000"/>
            <w:tcW w:w="2235" w:type="dxa"/>
            <w:vAlign w:val="center"/>
            <w:hideMark/>
          </w:tcPr>
          <w:p w:rsidR="009B4AD1" w:rsidRPr="00240A69" w:rsidRDefault="009B4AD1" w:rsidP="00E8307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时间</w:t>
            </w:r>
          </w:p>
        </w:tc>
        <w:tc>
          <w:tcPr>
            <w:tcW w:w="3685" w:type="dxa"/>
            <w:tcBorders>
              <w:bottom w:val="single" w:sz="8" w:space="0" w:color="70AD47" w:themeColor="accent6"/>
            </w:tcBorders>
            <w:hideMark/>
          </w:tcPr>
          <w:p w:rsidR="009B4AD1" w:rsidRPr="00240A69" w:rsidRDefault="009B4AD1" w:rsidP="00E83079">
            <w:pPr>
              <w:spacing w:line="360" w:lineRule="auto"/>
              <w:jc w:val="center"/>
              <w:cnfStyle w:val="100000000000"/>
              <w:rPr>
                <w:rFonts w:ascii="宋体" w:hAnsi="宋体"/>
                <w:b w:val="0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题目</w:t>
            </w:r>
          </w:p>
        </w:tc>
        <w:tc>
          <w:tcPr>
            <w:tcW w:w="3402" w:type="dxa"/>
            <w:gridSpan w:val="2"/>
            <w:tcBorders>
              <w:bottom w:val="single" w:sz="8" w:space="0" w:color="70AD47" w:themeColor="accent6"/>
            </w:tcBorders>
            <w:hideMark/>
          </w:tcPr>
          <w:p w:rsidR="009B4AD1" w:rsidRPr="00240A69" w:rsidRDefault="009B4AD1" w:rsidP="00E83079">
            <w:pPr>
              <w:spacing w:line="360" w:lineRule="auto"/>
              <w:jc w:val="center"/>
              <w:cnfStyle w:val="100000000000"/>
              <w:rPr>
                <w:rFonts w:ascii="宋体" w:hAnsi="宋体"/>
                <w:b w:val="0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讲者</w:t>
            </w:r>
          </w:p>
        </w:tc>
      </w:tr>
      <w:tr w:rsidR="0096743E" w:rsidRPr="00240A69" w:rsidTr="008D7982">
        <w:trPr>
          <w:cnfStyle w:val="000000100000"/>
        </w:trPr>
        <w:tc>
          <w:tcPr>
            <w:cnfStyle w:val="001000000000"/>
            <w:tcW w:w="2235" w:type="dxa"/>
            <w:vAlign w:val="center"/>
          </w:tcPr>
          <w:p w:rsidR="0096743E" w:rsidRPr="00240A69" w:rsidRDefault="0096743E" w:rsidP="00E8307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noProof w:val="0"/>
                <w:color w:val="0D0D0D" w:themeColor="text1" w:themeTint="F2"/>
                <w:kern w:val="0"/>
                <w:sz w:val="24"/>
                <w:szCs w:val="24"/>
              </w:rPr>
              <w:t>主持</w:t>
            </w:r>
          </w:p>
        </w:tc>
        <w:tc>
          <w:tcPr>
            <w:tcW w:w="7087" w:type="dxa"/>
            <w:gridSpan w:val="3"/>
          </w:tcPr>
          <w:p w:rsidR="0096743E" w:rsidRPr="00240A69" w:rsidRDefault="006830E1" w:rsidP="00240A69">
            <w:pPr>
              <w:spacing w:line="360" w:lineRule="auto"/>
              <w:jc w:val="left"/>
              <w:cnfStyle w:val="000000100000"/>
              <w:rPr>
                <w:rFonts w:ascii="宋体" w:hAnsi="宋体"/>
                <w:b/>
                <w:sz w:val="24"/>
                <w:szCs w:val="24"/>
              </w:rPr>
            </w:pPr>
            <w:r w:rsidRPr="00240A69">
              <w:rPr>
                <w:rFonts w:ascii="宋体" w:hAnsi="宋体" w:hint="eastAsia"/>
                <w:b/>
                <w:sz w:val="24"/>
                <w:szCs w:val="24"/>
              </w:rPr>
              <w:t>李虹伟教授</w:t>
            </w:r>
            <w:r w:rsidR="00240A69" w:rsidRPr="00240A69">
              <w:rPr>
                <w:rFonts w:ascii="宋体" w:hAnsi="宋体" w:hint="eastAsia"/>
                <w:b/>
                <w:sz w:val="24"/>
                <w:szCs w:val="24"/>
              </w:rPr>
              <w:t>(首都医科大学附属北京友谊医院)</w:t>
            </w:r>
          </w:p>
          <w:p w:rsidR="00240A69" w:rsidRDefault="004B70BE" w:rsidP="00240A69">
            <w:pPr>
              <w:widowControl/>
              <w:spacing w:line="360" w:lineRule="auto"/>
              <w:jc w:val="left"/>
              <w:cnfStyle w:val="000000100000"/>
              <w:rPr>
                <w:rFonts w:ascii="宋体" w:hAnsi="宋体"/>
                <w:b/>
                <w:noProof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汪  芳</w:t>
            </w:r>
            <w:r w:rsidR="00240A69" w:rsidRPr="00240A69">
              <w:rPr>
                <w:rFonts w:ascii="宋体" w:hAnsi="宋体" w:hint="eastAsia"/>
                <w:b/>
                <w:noProof w:val="0"/>
                <w:kern w:val="0"/>
                <w:sz w:val="24"/>
                <w:szCs w:val="24"/>
              </w:rPr>
              <w:t>教授 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北京</w:t>
            </w:r>
            <w:r w:rsidR="00240A69" w:rsidRPr="00240A69">
              <w:rPr>
                <w:rFonts w:ascii="宋体" w:hAnsi="宋体" w:hint="eastAsia"/>
                <w:b/>
                <w:sz w:val="24"/>
                <w:szCs w:val="24"/>
              </w:rPr>
              <w:t>医院</w:t>
            </w:r>
            <w:r w:rsidR="00240A69" w:rsidRPr="00240A69">
              <w:rPr>
                <w:rFonts w:ascii="宋体" w:hAnsi="宋体" w:hint="eastAsia"/>
                <w:b/>
                <w:noProof w:val="0"/>
                <w:kern w:val="0"/>
                <w:sz w:val="24"/>
                <w:szCs w:val="24"/>
              </w:rPr>
              <w:t>）</w:t>
            </w:r>
          </w:p>
          <w:p w:rsidR="006E6054" w:rsidRDefault="006E6054" w:rsidP="00240A69">
            <w:pPr>
              <w:widowControl/>
              <w:spacing w:line="360" w:lineRule="auto"/>
              <w:jc w:val="left"/>
              <w:cnfStyle w:val="000000100000"/>
              <w:rPr>
                <w:rFonts w:ascii="宋体" w:hAnsi="宋体"/>
                <w:b/>
                <w:noProof w:val="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noProof w:val="0"/>
                <w:kern w:val="0"/>
                <w:sz w:val="24"/>
                <w:szCs w:val="24"/>
              </w:rPr>
              <w:t>张望德教授</w:t>
            </w:r>
            <w:r>
              <w:rPr>
                <w:rFonts w:ascii="宋体" w:hAnsi="宋体" w:hint="eastAsia"/>
                <w:b/>
                <w:noProof w:val="0"/>
                <w:kern w:val="0"/>
                <w:sz w:val="24"/>
                <w:szCs w:val="24"/>
              </w:rPr>
              <w:t xml:space="preserve"> （北京朝阳医院）</w:t>
            </w:r>
          </w:p>
          <w:p w:rsidR="006E6054" w:rsidRPr="00240A69" w:rsidRDefault="006E6054" w:rsidP="00240A69">
            <w:pPr>
              <w:widowControl/>
              <w:spacing w:line="360" w:lineRule="auto"/>
              <w:jc w:val="left"/>
              <w:cnfStyle w:val="000000100000"/>
              <w:rPr>
                <w:rFonts w:ascii="宋体" w:hAnsi="宋体"/>
                <w:noProof w:val="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noProof w:val="0"/>
                <w:kern w:val="0"/>
                <w:sz w:val="24"/>
                <w:szCs w:val="24"/>
              </w:rPr>
              <w:t>郭丹杰教授</w:t>
            </w:r>
            <w:r>
              <w:rPr>
                <w:rFonts w:ascii="宋体" w:hAnsi="宋体" w:hint="eastAsia"/>
                <w:b/>
                <w:noProof w:val="0"/>
                <w:kern w:val="0"/>
                <w:sz w:val="24"/>
                <w:szCs w:val="24"/>
              </w:rPr>
              <w:t xml:space="preserve"> （北京大学人民医院）</w:t>
            </w:r>
          </w:p>
        </w:tc>
      </w:tr>
      <w:tr w:rsidR="0096743E" w:rsidRPr="00240A69" w:rsidTr="008D7982">
        <w:trPr>
          <w:trHeight w:val="622"/>
        </w:trPr>
        <w:tc>
          <w:tcPr>
            <w:cnfStyle w:val="001000000000"/>
            <w:tcW w:w="2235" w:type="dxa"/>
            <w:tcBorders>
              <w:right w:val="single" w:sz="8" w:space="0" w:color="70AD47" w:themeColor="accent6"/>
            </w:tcBorders>
            <w:vAlign w:val="center"/>
          </w:tcPr>
          <w:p w:rsidR="0096743E" w:rsidRPr="00240A69" w:rsidRDefault="0096743E" w:rsidP="0096743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0</w:t>
            </w:r>
            <w:r w:rsidRPr="00240A69">
              <w:rPr>
                <w:rFonts w:ascii="宋体" w:hAnsi="宋体" w:hint="eastAsia"/>
                <w:sz w:val="24"/>
                <w:szCs w:val="24"/>
              </w:rPr>
              <w:t>8</w:t>
            </w:r>
            <w:r w:rsidRPr="00240A69">
              <w:rPr>
                <w:rFonts w:ascii="宋体" w:hAnsi="宋体"/>
                <w:sz w:val="24"/>
                <w:szCs w:val="24"/>
              </w:rPr>
              <w:t>:45-09:05</w:t>
            </w:r>
          </w:p>
        </w:tc>
        <w:tc>
          <w:tcPr>
            <w:tcW w:w="4110" w:type="dxa"/>
            <w:gridSpan w:val="2"/>
            <w:tcBorders>
              <w:left w:val="single" w:sz="8" w:space="0" w:color="70AD47" w:themeColor="accent6"/>
              <w:right w:val="single" w:sz="8" w:space="0" w:color="70AD47" w:themeColor="accent6"/>
            </w:tcBorders>
          </w:tcPr>
          <w:p w:rsidR="0096743E" w:rsidRPr="00240A69" w:rsidRDefault="0096743E" w:rsidP="0096743E">
            <w:pPr>
              <w:spacing w:line="360" w:lineRule="auto"/>
              <w:jc w:val="left"/>
              <w:cnfStyle w:val="000000000000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房颤患者卒中的预防策略</w:t>
            </w:r>
          </w:p>
        </w:tc>
        <w:tc>
          <w:tcPr>
            <w:tcW w:w="2977" w:type="dxa"/>
            <w:tcBorders>
              <w:left w:val="single" w:sz="8" w:space="0" w:color="70AD47" w:themeColor="accent6"/>
            </w:tcBorders>
            <w:vAlign w:val="center"/>
          </w:tcPr>
          <w:p w:rsidR="008036F0" w:rsidRPr="00240A69" w:rsidRDefault="0096743E" w:rsidP="008036F0">
            <w:pPr>
              <w:widowControl/>
              <w:spacing w:beforeAutospacing="1" w:afterAutospacing="1"/>
              <w:jc w:val="left"/>
              <w:cnfStyle w:val="000000000000"/>
              <w:rPr>
                <w:rFonts w:ascii="宋体" w:hAnsi="宋体"/>
                <w:b/>
                <w:sz w:val="24"/>
                <w:szCs w:val="24"/>
              </w:rPr>
            </w:pPr>
            <w:r w:rsidRPr="00240A69">
              <w:rPr>
                <w:rFonts w:ascii="宋体" w:hAnsi="宋体"/>
                <w:b/>
                <w:sz w:val="24"/>
                <w:szCs w:val="24"/>
              </w:rPr>
              <w:t>杨艳敏</w:t>
            </w:r>
            <w:r w:rsidR="00240A69" w:rsidRPr="00240A69"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教授</w:t>
            </w:r>
          </w:p>
          <w:p w:rsidR="008036F0" w:rsidRPr="00240A69" w:rsidRDefault="008036F0" w:rsidP="008036F0">
            <w:pPr>
              <w:widowControl/>
              <w:spacing w:beforeAutospacing="1" w:afterAutospacing="1"/>
              <w:jc w:val="left"/>
              <w:cnfStyle w:val="000000000000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bCs/>
                <w:sz w:val="24"/>
                <w:szCs w:val="24"/>
              </w:rPr>
              <w:t>中国医学科学院阜外医院</w:t>
            </w:r>
          </w:p>
        </w:tc>
      </w:tr>
      <w:tr w:rsidR="006E6054" w:rsidRPr="00240A69" w:rsidTr="008D7982">
        <w:trPr>
          <w:cnfStyle w:val="000000100000"/>
        </w:trPr>
        <w:tc>
          <w:tcPr>
            <w:cnfStyle w:val="001000000000"/>
            <w:tcW w:w="2235" w:type="dxa"/>
            <w:tcBorders>
              <w:right w:val="single" w:sz="8" w:space="0" w:color="70AD47" w:themeColor="accent6"/>
            </w:tcBorders>
            <w:vAlign w:val="center"/>
          </w:tcPr>
          <w:p w:rsidR="006E6054" w:rsidRPr="00240A69" w:rsidRDefault="006E6054" w:rsidP="006E60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0</w:t>
            </w:r>
            <w:r w:rsidRPr="00240A69">
              <w:rPr>
                <w:rFonts w:ascii="宋体" w:hAnsi="宋体" w:hint="eastAsia"/>
                <w:sz w:val="24"/>
                <w:szCs w:val="24"/>
              </w:rPr>
              <w:t>9</w:t>
            </w:r>
            <w:r w:rsidRPr="00240A69">
              <w:rPr>
                <w:rFonts w:ascii="宋体" w:hAnsi="宋体"/>
                <w:sz w:val="24"/>
                <w:szCs w:val="24"/>
              </w:rPr>
              <w:t>:05-0</w:t>
            </w:r>
            <w:r w:rsidRPr="00240A69">
              <w:rPr>
                <w:rFonts w:ascii="宋体" w:hAnsi="宋体" w:hint="eastAsia"/>
                <w:sz w:val="24"/>
                <w:szCs w:val="24"/>
              </w:rPr>
              <w:t>9</w:t>
            </w:r>
            <w:r w:rsidRPr="00240A69">
              <w:rPr>
                <w:rFonts w:ascii="宋体" w:hAnsi="宋体"/>
                <w:sz w:val="24"/>
                <w:szCs w:val="24"/>
              </w:rPr>
              <w:t>:</w:t>
            </w:r>
            <w:r w:rsidRPr="00240A69">
              <w:rPr>
                <w:rFonts w:ascii="宋体" w:hAnsi="宋体" w:hint="eastAsia"/>
                <w:sz w:val="24"/>
                <w:szCs w:val="24"/>
              </w:rPr>
              <w:t>2</w:t>
            </w:r>
            <w:r w:rsidRPr="00240A69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4110" w:type="dxa"/>
            <w:gridSpan w:val="2"/>
            <w:tcBorders>
              <w:left w:val="single" w:sz="8" w:space="0" w:color="70AD47" w:themeColor="accent6"/>
              <w:right w:val="single" w:sz="8" w:space="0" w:color="70AD47" w:themeColor="accent6"/>
            </w:tcBorders>
          </w:tcPr>
          <w:p w:rsidR="006E6054" w:rsidRPr="00240A69" w:rsidRDefault="006E6054" w:rsidP="006E6054">
            <w:pPr>
              <w:spacing w:line="360" w:lineRule="auto"/>
              <w:jc w:val="left"/>
              <w:cnfStyle w:val="000000100000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 w:hint="eastAsia"/>
                <w:sz w:val="24"/>
                <w:szCs w:val="24"/>
              </w:rPr>
              <w:t>慢性狭窄性肺血管疾病的</w:t>
            </w:r>
            <w:r w:rsidRPr="00240A69">
              <w:rPr>
                <w:rFonts w:ascii="宋体" w:hAnsi="宋体"/>
                <w:sz w:val="24"/>
                <w:szCs w:val="24"/>
              </w:rPr>
              <w:t xml:space="preserve">介入治疗 </w:t>
            </w:r>
          </w:p>
        </w:tc>
        <w:tc>
          <w:tcPr>
            <w:tcW w:w="2977" w:type="dxa"/>
            <w:tcBorders>
              <w:left w:val="single" w:sz="8" w:space="0" w:color="70AD47" w:themeColor="accent6"/>
            </w:tcBorders>
            <w:vAlign w:val="center"/>
          </w:tcPr>
          <w:p w:rsidR="006E6054" w:rsidRPr="00240A69" w:rsidRDefault="006E6054" w:rsidP="006E6054">
            <w:pPr>
              <w:spacing w:line="360" w:lineRule="auto"/>
              <w:cnfStyle w:val="000000100000"/>
              <w:rPr>
                <w:rFonts w:ascii="宋体" w:hAnsi="宋体"/>
                <w:b/>
                <w:sz w:val="24"/>
                <w:szCs w:val="24"/>
              </w:rPr>
            </w:pPr>
            <w:r w:rsidRPr="00240A69">
              <w:rPr>
                <w:rFonts w:ascii="宋体" w:hAnsi="宋体"/>
                <w:b/>
                <w:sz w:val="24"/>
                <w:szCs w:val="24"/>
              </w:rPr>
              <w:t>蒋鑫</w:t>
            </w:r>
            <w:r w:rsidRPr="00240A69"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教授</w:t>
            </w:r>
          </w:p>
          <w:p w:rsidR="006E6054" w:rsidRPr="00240A69" w:rsidRDefault="006E6054" w:rsidP="006E6054">
            <w:pPr>
              <w:spacing w:line="360" w:lineRule="auto"/>
              <w:cnfStyle w:val="000000100000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bCs/>
                <w:sz w:val="24"/>
                <w:szCs w:val="24"/>
              </w:rPr>
              <w:t>中国医学科学院阜外医院</w:t>
            </w:r>
          </w:p>
        </w:tc>
      </w:tr>
      <w:tr w:rsidR="006E6054" w:rsidRPr="00240A69" w:rsidTr="008D7982">
        <w:trPr>
          <w:trHeight w:val="486"/>
        </w:trPr>
        <w:tc>
          <w:tcPr>
            <w:cnfStyle w:val="001000000000"/>
            <w:tcW w:w="2235" w:type="dxa"/>
            <w:tcBorders>
              <w:right w:val="single" w:sz="8" w:space="0" w:color="70AD47" w:themeColor="accent6"/>
            </w:tcBorders>
            <w:vAlign w:val="center"/>
            <w:hideMark/>
          </w:tcPr>
          <w:p w:rsidR="006E6054" w:rsidRPr="00240A69" w:rsidRDefault="006E6054" w:rsidP="006E60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09:25-09</w:t>
            </w:r>
            <w:r w:rsidRPr="00240A69">
              <w:rPr>
                <w:rFonts w:ascii="宋体" w:hAnsi="宋体" w:hint="eastAsia"/>
                <w:sz w:val="24"/>
                <w:szCs w:val="24"/>
              </w:rPr>
              <w:t>:</w:t>
            </w:r>
            <w:r w:rsidRPr="00240A69">
              <w:rPr>
                <w:rFonts w:ascii="宋体" w:hAnsi="宋体"/>
                <w:sz w:val="24"/>
                <w:szCs w:val="24"/>
              </w:rPr>
              <w:t>4</w:t>
            </w:r>
            <w:r w:rsidRPr="00240A69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110" w:type="dxa"/>
            <w:gridSpan w:val="2"/>
            <w:tcBorders>
              <w:left w:val="single" w:sz="8" w:space="0" w:color="70AD47" w:themeColor="accent6"/>
              <w:right w:val="single" w:sz="8" w:space="0" w:color="70AD47" w:themeColor="accent6"/>
            </w:tcBorders>
          </w:tcPr>
          <w:p w:rsidR="006E6054" w:rsidRPr="00240A69" w:rsidRDefault="006E6054" w:rsidP="006E6054">
            <w:pPr>
              <w:spacing w:line="360" w:lineRule="auto"/>
              <w:jc w:val="left"/>
              <w:cnfStyle w:val="000000000000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 w:hint="eastAsia"/>
                <w:sz w:val="24"/>
                <w:szCs w:val="24"/>
              </w:rPr>
              <w:t>急性深静脉血栓清除术最新进展</w:t>
            </w:r>
          </w:p>
        </w:tc>
        <w:tc>
          <w:tcPr>
            <w:tcW w:w="2977" w:type="dxa"/>
            <w:tcBorders>
              <w:left w:val="single" w:sz="8" w:space="0" w:color="70AD47" w:themeColor="accent6"/>
            </w:tcBorders>
          </w:tcPr>
          <w:p w:rsidR="006E6054" w:rsidRPr="00240A69" w:rsidRDefault="006E6054" w:rsidP="006E6054">
            <w:pPr>
              <w:spacing w:line="360" w:lineRule="auto"/>
              <w:jc w:val="left"/>
              <w:cnfStyle w:val="000000000000"/>
              <w:rPr>
                <w:rFonts w:ascii="宋体" w:hAnsi="宋体"/>
                <w:b/>
                <w:sz w:val="24"/>
                <w:szCs w:val="24"/>
              </w:rPr>
            </w:pPr>
            <w:r w:rsidRPr="00240A69">
              <w:rPr>
                <w:rFonts w:ascii="宋体" w:hAnsi="宋体"/>
                <w:b/>
                <w:sz w:val="24"/>
                <w:szCs w:val="24"/>
              </w:rPr>
              <w:t>刘建龙</w:t>
            </w:r>
            <w:r w:rsidRPr="00240A69"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教授</w:t>
            </w:r>
          </w:p>
          <w:p w:rsidR="006E6054" w:rsidRPr="00240A69" w:rsidRDefault="006E6054" w:rsidP="006E6054">
            <w:pPr>
              <w:spacing w:line="360" w:lineRule="auto"/>
              <w:jc w:val="left"/>
              <w:cnfStyle w:val="000000000000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北京积水潭医院</w:t>
            </w:r>
          </w:p>
        </w:tc>
      </w:tr>
      <w:tr w:rsidR="006E6054" w:rsidRPr="00240A69" w:rsidTr="008D7982">
        <w:trPr>
          <w:cnfStyle w:val="000000100000"/>
          <w:trHeight w:val="486"/>
        </w:trPr>
        <w:tc>
          <w:tcPr>
            <w:cnfStyle w:val="001000000000"/>
            <w:tcW w:w="2235" w:type="dxa"/>
            <w:tcBorders>
              <w:right w:val="single" w:sz="8" w:space="0" w:color="70AD47" w:themeColor="accent6"/>
            </w:tcBorders>
            <w:vAlign w:val="center"/>
          </w:tcPr>
          <w:p w:rsidR="006E6054" w:rsidRPr="00240A69" w:rsidRDefault="006E6054" w:rsidP="006E60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09:45-10</w:t>
            </w:r>
            <w:r w:rsidRPr="00240A69">
              <w:rPr>
                <w:rFonts w:ascii="宋体" w:hAnsi="宋体" w:hint="eastAsia"/>
                <w:sz w:val="24"/>
                <w:szCs w:val="24"/>
              </w:rPr>
              <w:t>:</w:t>
            </w:r>
            <w:r w:rsidRPr="00240A69">
              <w:rPr>
                <w:rFonts w:ascii="宋体" w:hAnsi="宋体"/>
                <w:sz w:val="24"/>
                <w:szCs w:val="24"/>
              </w:rPr>
              <w:t>0</w:t>
            </w:r>
            <w:r w:rsidRPr="00240A69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110" w:type="dxa"/>
            <w:gridSpan w:val="2"/>
            <w:tcBorders>
              <w:left w:val="single" w:sz="8" w:space="0" w:color="70AD47" w:themeColor="accent6"/>
              <w:right w:val="single" w:sz="8" w:space="0" w:color="70AD47" w:themeColor="accent6"/>
            </w:tcBorders>
          </w:tcPr>
          <w:p w:rsidR="006E6054" w:rsidRPr="00240A69" w:rsidRDefault="006E6054" w:rsidP="006E6054">
            <w:pPr>
              <w:spacing w:line="360" w:lineRule="auto"/>
              <w:jc w:val="left"/>
              <w:cnfStyle w:val="000000100000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骨科大手术静脉血栓栓塞症预防策略</w:t>
            </w:r>
          </w:p>
        </w:tc>
        <w:tc>
          <w:tcPr>
            <w:tcW w:w="2977" w:type="dxa"/>
            <w:tcBorders>
              <w:left w:val="single" w:sz="8" w:space="0" w:color="70AD47" w:themeColor="accent6"/>
            </w:tcBorders>
          </w:tcPr>
          <w:p w:rsidR="006E6054" w:rsidRPr="00240A69" w:rsidRDefault="006E6054" w:rsidP="006E6054">
            <w:pPr>
              <w:spacing w:line="360" w:lineRule="auto"/>
              <w:jc w:val="left"/>
              <w:cnfStyle w:val="000000100000"/>
              <w:rPr>
                <w:rFonts w:ascii="宋体" w:hAnsi="宋体"/>
                <w:b/>
                <w:sz w:val="24"/>
                <w:szCs w:val="24"/>
              </w:rPr>
            </w:pPr>
            <w:r w:rsidRPr="00240A69">
              <w:rPr>
                <w:rFonts w:ascii="宋体" w:hAnsi="宋体"/>
                <w:b/>
                <w:sz w:val="24"/>
                <w:szCs w:val="24"/>
              </w:rPr>
              <w:t>唐佩福</w:t>
            </w:r>
            <w:r w:rsidRPr="00240A69"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教授</w:t>
            </w:r>
          </w:p>
          <w:p w:rsidR="006E6054" w:rsidRPr="00240A69" w:rsidRDefault="006E6054" w:rsidP="006E6054">
            <w:pPr>
              <w:spacing w:line="360" w:lineRule="auto"/>
              <w:jc w:val="left"/>
              <w:cnfStyle w:val="000000100000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 w:hint="eastAsia"/>
                <w:sz w:val="24"/>
                <w:szCs w:val="24"/>
              </w:rPr>
              <w:t>中国人民解放军总医院</w:t>
            </w:r>
          </w:p>
        </w:tc>
      </w:tr>
      <w:tr w:rsidR="006E6054" w:rsidRPr="00240A69" w:rsidTr="008D7982">
        <w:tc>
          <w:tcPr>
            <w:cnfStyle w:val="001000000000"/>
            <w:tcW w:w="2235" w:type="dxa"/>
            <w:tcBorders>
              <w:right w:val="single" w:sz="8" w:space="0" w:color="70AD47" w:themeColor="accent6"/>
            </w:tcBorders>
            <w:vAlign w:val="center"/>
            <w:hideMark/>
          </w:tcPr>
          <w:p w:rsidR="006E6054" w:rsidRPr="00240A69" w:rsidRDefault="006E6054" w:rsidP="006E60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 w:hint="eastAsia"/>
                <w:sz w:val="24"/>
                <w:szCs w:val="24"/>
              </w:rPr>
              <w:t>10:</w:t>
            </w:r>
            <w:r w:rsidRPr="00240A69">
              <w:rPr>
                <w:rFonts w:ascii="宋体" w:hAnsi="宋体"/>
                <w:sz w:val="24"/>
                <w:szCs w:val="24"/>
              </w:rPr>
              <w:t>05</w:t>
            </w:r>
            <w:r w:rsidRPr="00240A69">
              <w:rPr>
                <w:rFonts w:ascii="宋体" w:hAnsi="宋体" w:hint="eastAsia"/>
                <w:sz w:val="24"/>
                <w:szCs w:val="24"/>
              </w:rPr>
              <w:t>-10:</w:t>
            </w:r>
            <w:r w:rsidRPr="00240A69">
              <w:rPr>
                <w:rFonts w:ascii="宋体" w:hAnsi="宋体"/>
                <w:sz w:val="24"/>
                <w:szCs w:val="24"/>
              </w:rPr>
              <w:t>20</w:t>
            </w:r>
          </w:p>
        </w:tc>
        <w:tc>
          <w:tcPr>
            <w:tcW w:w="7087" w:type="dxa"/>
            <w:gridSpan w:val="3"/>
            <w:tcBorders>
              <w:left w:val="single" w:sz="8" w:space="0" w:color="70AD47" w:themeColor="accent6"/>
            </w:tcBorders>
            <w:hideMark/>
          </w:tcPr>
          <w:p w:rsidR="006E6054" w:rsidRPr="00240A69" w:rsidRDefault="006E6054" w:rsidP="006E6054">
            <w:pPr>
              <w:spacing w:line="360" w:lineRule="auto"/>
              <w:cnfStyle w:val="000000000000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 w:hint="eastAsia"/>
                <w:sz w:val="24"/>
                <w:szCs w:val="24"/>
              </w:rPr>
              <w:t>茶歇</w:t>
            </w:r>
          </w:p>
        </w:tc>
      </w:tr>
      <w:tr w:rsidR="006E6054" w:rsidRPr="00240A69" w:rsidTr="008D7982">
        <w:trPr>
          <w:cnfStyle w:val="000000100000"/>
        </w:trPr>
        <w:tc>
          <w:tcPr>
            <w:cnfStyle w:val="001000000000"/>
            <w:tcW w:w="2235" w:type="dxa"/>
            <w:vAlign w:val="center"/>
            <w:hideMark/>
          </w:tcPr>
          <w:p w:rsidR="006E6054" w:rsidRPr="00240A69" w:rsidRDefault="006E6054" w:rsidP="006E6054">
            <w:pPr>
              <w:spacing w:line="360" w:lineRule="auto"/>
              <w:jc w:val="center"/>
              <w:rPr>
                <w:rFonts w:ascii="宋体" w:hAnsi="宋体"/>
                <w:b w:val="0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主持</w:t>
            </w:r>
          </w:p>
        </w:tc>
        <w:tc>
          <w:tcPr>
            <w:tcW w:w="7087" w:type="dxa"/>
            <w:gridSpan w:val="3"/>
            <w:hideMark/>
          </w:tcPr>
          <w:p w:rsidR="006E6054" w:rsidRPr="00240A69" w:rsidRDefault="006E6054" w:rsidP="006E6054">
            <w:pPr>
              <w:widowControl/>
              <w:spacing w:line="360" w:lineRule="auto"/>
              <w:cnfStyle w:val="000000100000"/>
              <w:rPr>
                <w:rFonts w:ascii="宋体" w:hAnsi="宋体"/>
                <w:b/>
                <w:sz w:val="24"/>
                <w:szCs w:val="24"/>
              </w:rPr>
            </w:pPr>
            <w:r w:rsidRPr="00240A69">
              <w:rPr>
                <w:rFonts w:ascii="宋体" w:hAnsi="宋体"/>
                <w:b/>
                <w:sz w:val="24"/>
                <w:szCs w:val="24"/>
              </w:rPr>
              <w:t>朱继红教授</w:t>
            </w:r>
            <w:r w:rsidRPr="006E6054">
              <w:rPr>
                <w:rFonts w:ascii="宋体" w:hAnsi="宋体"/>
                <w:b/>
                <w:sz w:val="24"/>
                <w:szCs w:val="24"/>
              </w:rPr>
              <w:t>（</w:t>
            </w:r>
            <w:r w:rsidRPr="006E6054">
              <w:rPr>
                <w:rFonts w:ascii="宋体" w:hAnsi="宋体" w:hint="eastAsia"/>
                <w:b/>
                <w:sz w:val="24"/>
                <w:szCs w:val="24"/>
              </w:rPr>
              <w:t>北京大学人民医院</w:t>
            </w:r>
            <w:r w:rsidRPr="006E6054">
              <w:rPr>
                <w:rFonts w:ascii="宋体" w:hAnsi="宋体"/>
                <w:b/>
                <w:sz w:val="24"/>
                <w:szCs w:val="24"/>
              </w:rPr>
              <w:t>）</w:t>
            </w:r>
          </w:p>
          <w:p w:rsidR="006E6054" w:rsidRDefault="006E6054" w:rsidP="006E6054">
            <w:pPr>
              <w:widowControl/>
              <w:spacing w:line="360" w:lineRule="auto"/>
              <w:cnfStyle w:val="000000100000"/>
              <w:rPr>
                <w:rFonts w:ascii="宋体" w:hAnsi="宋体"/>
                <w:b/>
                <w:noProof w:val="0"/>
                <w:kern w:val="0"/>
                <w:sz w:val="24"/>
                <w:szCs w:val="24"/>
              </w:rPr>
            </w:pPr>
            <w:r w:rsidRPr="00240A69">
              <w:rPr>
                <w:rFonts w:ascii="宋体" w:hAnsi="宋体" w:hint="eastAsia"/>
                <w:b/>
                <w:noProof w:val="0"/>
                <w:kern w:val="0"/>
                <w:sz w:val="24"/>
                <w:szCs w:val="24"/>
              </w:rPr>
              <w:lastRenderedPageBreak/>
              <w:t>米玉红教授 （首都医科大学附属安贞医院）</w:t>
            </w:r>
          </w:p>
          <w:p w:rsidR="006E6054" w:rsidRDefault="006E6054" w:rsidP="006E6054">
            <w:pPr>
              <w:widowControl/>
              <w:spacing w:line="360" w:lineRule="auto"/>
              <w:cnfStyle w:val="000000100000"/>
              <w:rPr>
                <w:rFonts w:ascii="宋体" w:hAnsi="宋体"/>
                <w:b/>
                <w:noProof w:val="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noProof w:val="0"/>
                <w:kern w:val="0"/>
                <w:sz w:val="24"/>
                <w:szCs w:val="24"/>
              </w:rPr>
              <w:t>王建东教授</w:t>
            </w:r>
            <w:r>
              <w:rPr>
                <w:rFonts w:ascii="宋体" w:hAnsi="宋体" w:hint="eastAsia"/>
                <w:b/>
                <w:noProof w:val="0"/>
                <w:kern w:val="0"/>
                <w:sz w:val="24"/>
                <w:szCs w:val="24"/>
              </w:rPr>
              <w:t xml:space="preserve"> （首都医科大学附属北京妇产医院）</w:t>
            </w:r>
          </w:p>
          <w:p w:rsidR="006E6054" w:rsidRPr="006E6054" w:rsidRDefault="006E6054" w:rsidP="006E6054">
            <w:pPr>
              <w:widowControl/>
              <w:spacing w:line="360" w:lineRule="auto"/>
              <w:jc w:val="left"/>
              <w:cnfStyle w:val="000000100000"/>
              <w:rPr>
                <w:rFonts w:ascii="宋体" w:hAnsi="宋体"/>
                <w:b/>
                <w:noProof w:val="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noProof w:val="0"/>
                <w:kern w:val="0"/>
                <w:sz w:val="24"/>
                <w:szCs w:val="24"/>
              </w:rPr>
              <w:t>崔</w:t>
            </w:r>
            <w:r>
              <w:rPr>
                <w:rFonts w:ascii="宋体" w:hAnsi="宋体" w:hint="eastAsia"/>
                <w:b/>
                <w:noProof w:val="0"/>
                <w:kern w:val="0"/>
                <w:sz w:val="24"/>
                <w:szCs w:val="24"/>
              </w:rPr>
              <w:t>薇教授 （北京协和医院）</w:t>
            </w:r>
          </w:p>
        </w:tc>
      </w:tr>
      <w:tr w:rsidR="006E6054" w:rsidRPr="00240A69" w:rsidTr="008D7982">
        <w:trPr>
          <w:trHeight w:val="475"/>
        </w:trPr>
        <w:tc>
          <w:tcPr>
            <w:cnfStyle w:val="001000000000"/>
            <w:tcW w:w="2235" w:type="dxa"/>
            <w:tcBorders>
              <w:right w:val="single" w:sz="8" w:space="0" w:color="70AD47" w:themeColor="accent6"/>
            </w:tcBorders>
            <w:vAlign w:val="center"/>
            <w:hideMark/>
          </w:tcPr>
          <w:p w:rsidR="006E6054" w:rsidRPr="00240A69" w:rsidRDefault="006E6054" w:rsidP="006E60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lastRenderedPageBreak/>
              <w:t>10:20-10:40</w:t>
            </w:r>
          </w:p>
        </w:tc>
        <w:tc>
          <w:tcPr>
            <w:tcW w:w="3685" w:type="dxa"/>
            <w:tcBorders>
              <w:left w:val="single" w:sz="8" w:space="0" w:color="70AD47" w:themeColor="accent6"/>
              <w:right w:val="single" w:sz="8" w:space="0" w:color="70AD47" w:themeColor="accent6"/>
            </w:tcBorders>
            <w:vAlign w:val="center"/>
          </w:tcPr>
          <w:p w:rsidR="006E6054" w:rsidRPr="00240A69" w:rsidRDefault="006E6054" w:rsidP="006E6054">
            <w:pPr>
              <w:widowControl/>
              <w:spacing w:beforeAutospacing="1" w:afterAutospacing="1" w:line="360" w:lineRule="auto"/>
              <w:jc w:val="left"/>
              <w:cnfStyle w:val="000000000000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脑小血管病</w:t>
            </w:r>
            <w:r>
              <w:rPr>
                <w:rFonts w:ascii="宋体" w:hAnsi="宋体" w:hint="eastAsia"/>
                <w:sz w:val="24"/>
                <w:szCs w:val="24"/>
              </w:rPr>
              <w:t>的</w:t>
            </w:r>
            <w:r>
              <w:rPr>
                <w:rFonts w:ascii="宋体" w:hAnsi="宋体"/>
                <w:sz w:val="24"/>
                <w:szCs w:val="24"/>
              </w:rPr>
              <w:t>诊断与治疗</w:t>
            </w:r>
          </w:p>
        </w:tc>
        <w:tc>
          <w:tcPr>
            <w:tcW w:w="3402" w:type="dxa"/>
            <w:gridSpan w:val="2"/>
            <w:tcBorders>
              <w:left w:val="single" w:sz="8" w:space="0" w:color="70AD47" w:themeColor="accent6"/>
            </w:tcBorders>
          </w:tcPr>
          <w:p w:rsidR="006E6054" w:rsidRPr="00240A69" w:rsidRDefault="006E6054" w:rsidP="006E6054">
            <w:pPr>
              <w:spacing w:line="360" w:lineRule="auto"/>
              <w:jc w:val="left"/>
              <w:cnfStyle w:val="000000000000"/>
              <w:rPr>
                <w:rFonts w:ascii="宋体" w:hAnsi="宋体"/>
                <w:b/>
                <w:sz w:val="24"/>
                <w:szCs w:val="24"/>
              </w:rPr>
            </w:pPr>
            <w:r w:rsidRPr="00240A69">
              <w:rPr>
                <w:rFonts w:ascii="宋体" w:hAnsi="宋体"/>
                <w:b/>
                <w:sz w:val="24"/>
                <w:szCs w:val="24"/>
              </w:rPr>
              <w:t>胡文立</w:t>
            </w:r>
            <w:r w:rsidRPr="00240A69"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教授</w:t>
            </w:r>
          </w:p>
          <w:p w:rsidR="006E6054" w:rsidRPr="00240A69" w:rsidRDefault="006E6054" w:rsidP="006E6054">
            <w:pPr>
              <w:spacing w:line="360" w:lineRule="auto"/>
              <w:jc w:val="left"/>
              <w:cnfStyle w:val="000000000000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 w:hint="eastAsia"/>
                <w:sz w:val="24"/>
                <w:szCs w:val="24"/>
              </w:rPr>
              <w:t>北京朝阳医院</w:t>
            </w:r>
          </w:p>
        </w:tc>
      </w:tr>
      <w:tr w:rsidR="006E6054" w:rsidRPr="00240A69" w:rsidTr="008D7982">
        <w:trPr>
          <w:cnfStyle w:val="000000100000"/>
        </w:trPr>
        <w:tc>
          <w:tcPr>
            <w:cnfStyle w:val="001000000000"/>
            <w:tcW w:w="2235" w:type="dxa"/>
            <w:tcBorders>
              <w:right w:val="single" w:sz="8" w:space="0" w:color="70AD47" w:themeColor="accent6"/>
            </w:tcBorders>
            <w:vAlign w:val="center"/>
            <w:hideMark/>
          </w:tcPr>
          <w:p w:rsidR="006E6054" w:rsidRPr="00240A69" w:rsidRDefault="006E6054" w:rsidP="006E60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10</w:t>
            </w:r>
            <w:r w:rsidRPr="00240A69">
              <w:rPr>
                <w:rFonts w:ascii="宋体" w:hAnsi="宋体" w:hint="eastAsia"/>
                <w:sz w:val="24"/>
                <w:szCs w:val="24"/>
              </w:rPr>
              <w:t>:</w:t>
            </w:r>
            <w:r w:rsidRPr="00240A69">
              <w:rPr>
                <w:rFonts w:ascii="宋体" w:hAnsi="宋体"/>
                <w:sz w:val="24"/>
                <w:szCs w:val="24"/>
              </w:rPr>
              <w:t>40</w:t>
            </w:r>
            <w:r w:rsidRPr="00240A69">
              <w:rPr>
                <w:rFonts w:ascii="宋体" w:hAnsi="宋体" w:hint="eastAsia"/>
                <w:sz w:val="24"/>
                <w:szCs w:val="24"/>
              </w:rPr>
              <w:t>-</w:t>
            </w:r>
            <w:r w:rsidRPr="00240A69">
              <w:rPr>
                <w:rFonts w:ascii="宋体" w:hAnsi="宋体"/>
                <w:sz w:val="24"/>
                <w:szCs w:val="24"/>
              </w:rPr>
              <w:t>11</w:t>
            </w:r>
            <w:r w:rsidRPr="00240A69">
              <w:rPr>
                <w:rFonts w:ascii="宋体" w:hAnsi="宋体" w:hint="eastAsia"/>
                <w:sz w:val="24"/>
                <w:szCs w:val="24"/>
              </w:rPr>
              <w:t>:</w:t>
            </w:r>
            <w:r w:rsidRPr="00240A69">
              <w:rPr>
                <w:rFonts w:ascii="宋体" w:hAnsi="宋体"/>
                <w:sz w:val="24"/>
                <w:szCs w:val="24"/>
              </w:rPr>
              <w:t>00</w:t>
            </w:r>
          </w:p>
        </w:tc>
        <w:tc>
          <w:tcPr>
            <w:tcW w:w="3685" w:type="dxa"/>
            <w:tcBorders>
              <w:left w:val="single" w:sz="8" w:space="0" w:color="70AD47" w:themeColor="accent6"/>
              <w:right w:val="single" w:sz="8" w:space="0" w:color="70AD47" w:themeColor="accent6"/>
            </w:tcBorders>
          </w:tcPr>
          <w:p w:rsidR="006E6054" w:rsidRPr="00240A69" w:rsidRDefault="006E6054" w:rsidP="006E6054">
            <w:pPr>
              <w:spacing w:line="360" w:lineRule="auto"/>
              <w:jc w:val="left"/>
              <w:cnfStyle w:val="0000001000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新</w:t>
            </w:r>
            <w:r>
              <w:rPr>
                <w:rFonts w:ascii="宋体" w:hAnsi="宋体"/>
                <w:sz w:val="24"/>
                <w:szCs w:val="24"/>
              </w:rPr>
              <w:t>型口服抗凝药治疗静脉血栓栓塞症最新进展</w:t>
            </w:r>
          </w:p>
        </w:tc>
        <w:tc>
          <w:tcPr>
            <w:tcW w:w="3402" w:type="dxa"/>
            <w:gridSpan w:val="2"/>
            <w:tcBorders>
              <w:left w:val="single" w:sz="8" w:space="0" w:color="70AD47" w:themeColor="accent6"/>
            </w:tcBorders>
            <w:vAlign w:val="center"/>
          </w:tcPr>
          <w:p w:rsidR="006E6054" w:rsidRPr="006E6054" w:rsidRDefault="006E6054" w:rsidP="006E6054">
            <w:pPr>
              <w:spacing w:line="360" w:lineRule="auto"/>
              <w:cnfStyle w:val="000000100000"/>
              <w:rPr>
                <w:rFonts w:ascii="宋体" w:hAnsi="宋体"/>
                <w:b/>
                <w:sz w:val="24"/>
                <w:szCs w:val="24"/>
              </w:rPr>
            </w:pPr>
            <w:r w:rsidRPr="006E6054">
              <w:rPr>
                <w:rFonts w:ascii="宋体" w:hAnsi="宋体" w:hint="eastAsia"/>
                <w:b/>
                <w:sz w:val="24"/>
                <w:szCs w:val="24"/>
              </w:rPr>
              <w:t>陈跃鑫教授</w:t>
            </w:r>
          </w:p>
          <w:p w:rsidR="006E6054" w:rsidRPr="00240A69" w:rsidRDefault="006E6054" w:rsidP="006E6054">
            <w:pPr>
              <w:spacing w:line="360" w:lineRule="auto"/>
              <w:cnfStyle w:val="0000001000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北京协和医院</w:t>
            </w:r>
          </w:p>
        </w:tc>
      </w:tr>
      <w:tr w:rsidR="006E6054" w:rsidRPr="00240A69" w:rsidTr="008D7982">
        <w:tc>
          <w:tcPr>
            <w:cnfStyle w:val="001000000000"/>
            <w:tcW w:w="2235" w:type="dxa"/>
            <w:tcBorders>
              <w:right w:val="single" w:sz="8" w:space="0" w:color="70AD47" w:themeColor="accent6"/>
            </w:tcBorders>
            <w:vAlign w:val="center"/>
            <w:hideMark/>
          </w:tcPr>
          <w:p w:rsidR="006E6054" w:rsidRPr="00240A69" w:rsidRDefault="006E6054" w:rsidP="006E60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11:00-11:20</w:t>
            </w:r>
          </w:p>
        </w:tc>
        <w:tc>
          <w:tcPr>
            <w:tcW w:w="3685" w:type="dxa"/>
            <w:tcBorders>
              <w:left w:val="single" w:sz="8" w:space="0" w:color="70AD47" w:themeColor="accent6"/>
              <w:right w:val="single" w:sz="8" w:space="0" w:color="70AD47" w:themeColor="accent6"/>
            </w:tcBorders>
          </w:tcPr>
          <w:p w:rsidR="006E6054" w:rsidRPr="00240A69" w:rsidRDefault="006E6054" w:rsidP="006E6054">
            <w:pPr>
              <w:spacing w:line="360" w:lineRule="auto"/>
              <w:cnfStyle w:val="000000000000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 w:hint="eastAsia"/>
                <w:sz w:val="24"/>
                <w:szCs w:val="24"/>
              </w:rPr>
              <w:t>肺动脉内膜剥脱术治疗</w:t>
            </w:r>
            <w:r w:rsidRPr="00240A69">
              <w:rPr>
                <w:rFonts w:ascii="宋体" w:hAnsi="宋体"/>
                <w:sz w:val="24"/>
                <w:szCs w:val="24"/>
              </w:rPr>
              <w:t>慢性血栓栓塞性肺高血压</w:t>
            </w:r>
          </w:p>
        </w:tc>
        <w:tc>
          <w:tcPr>
            <w:tcW w:w="3402" w:type="dxa"/>
            <w:gridSpan w:val="2"/>
            <w:tcBorders>
              <w:left w:val="single" w:sz="8" w:space="0" w:color="70AD47" w:themeColor="accent6"/>
            </w:tcBorders>
          </w:tcPr>
          <w:p w:rsidR="006E6054" w:rsidRPr="00240A69" w:rsidRDefault="006E6054" w:rsidP="006E6054">
            <w:pPr>
              <w:spacing w:line="360" w:lineRule="auto"/>
              <w:cnfStyle w:val="000000000000"/>
              <w:rPr>
                <w:rFonts w:ascii="宋体" w:hAnsi="宋体"/>
                <w:b/>
                <w:sz w:val="24"/>
                <w:szCs w:val="24"/>
              </w:rPr>
            </w:pPr>
            <w:r w:rsidRPr="00240A69">
              <w:rPr>
                <w:rFonts w:ascii="宋体" w:hAnsi="宋体"/>
                <w:b/>
                <w:sz w:val="24"/>
                <w:szCs w:val="24"/>
              </w:rPr>
              <w:t>刘盛</w:t>
            </w:r>
            <w:r w:rsidRPr="00240A69"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教授</w:t>
            </w:r>
          </w:p>
          <w:p w:rsidR="006E6054" w:rsidRPr="00240A69" w:rsidRDefault="006E6054" w:rsidP="006E6054">
            <w:pPr>
              <w:spacing w:line="360" w:lineRule="auto"/>
              <w:cnfStyle w:val="000000000000"/>
              <w:rPr>
                <w:rFonts w:ascii="宋体" w:hAnsi="宋体"/>
                <w:b/>
                <w:sz w:val="24"/>
                <w:szCs w:val="24"/>
              </w:rPr>
            </w:pPr>
            <w:r w:rsidRPr="00240A69">
              <w:rPr>
                <w:rFonts w:ascii="宋体" w:hAnsi="宋体"/>
                <w:bCs/>
                <w:sz w:val="24"/>
                <w:szCs w:val="24"/>
              </w:rPr>
              <w:t>中国医学科学院阜外医院</w:t>
            </w:r>
          </w:p>
        </w:tc>
      </w:tr>
      <w:tr w:rsidR="006E6054" w:rsidRPr="00240A69" w:rsidTr="008D7982">
        <w:trPr>
          <w:cnfStyle w:val="000000100000"/>
        </w:trPr>
        <w:tc>
          <w:tcPr>
            <w:cnfStyle w:val="001000000000"/>
            <w:tcW w:w="2235" w:type="dxa"/>
            <w:tcBorders>
              <w:right w:val="single" w:sz="8" w:space="0" w:color="70AD47" w:themeColor="accent6"/>
            </w:tcBorders>
            <w:vAlign w:val="center"/>
          </w:tcPr>
          <w:p w:rsidR="006E6054" w:rsidRPr="00240A69" w:rsidRDefault="006E6054" w:rsidP="006E60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11:20-11:40</w:t>
            </w:r>
          </w:p>
        </w:tc>
        <w:tc>
          <w:tcPr>
            <w:tcW w:w="3685" w:type="dxa"/>
            <w:tcBorders>
              <w:left w:val="single" w:sz="8" w:space="0" w:color="70AD47" w:themeColor="accent6"/>
              <w:right w:val="single" w:sz="8" w:space="0" w:color="70AD47" w:themeColor="accent6"/>
            </w:tcBorders>
          </w:tcPr>
          <w:p w:rsidR="006E6054" w:rsidRPr="00240A69" w:rsidRDefault="004B70BE" w:rsidP="006E6054">
            <w:pPr>
              <w:spacing w:line="360" w:lineRule="auto"/>
              <w:jc w:val="left"/>
              <w:cnfStyle w:val="0000001000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急性心肌梗死抗血小板治疗的新观点</w:t>
            </w:r>
          </w:p>
        </w:tc>
        <w:tc>
          <w:tcPr>
            <w:tcW w:w="3402" w:type="dxa"/>
            <w:gridSpan w:val="2"/>
            <w:tcBorders>
              <w:left w:val="single" w:sz="8" w:space="0" w:color="70AD47" w:themeColor="accent6"/>
            </w:tcBorders>
            <w:vAlign w:val="center"/>
          </w:tcPr>
          <w:p w:rsidR="004B70BE" w:rsidRDefault="004B70BE" w:rsidP="004B70BE">
            <w:pPr>
              <w:widowControl/>
              <w:spacing w:line="360" w:lineRule="auto"/>
              <w:jc w:val="left"/>
              <w:cnfStyle w:val="000000100000"/>
              <w:rPr>
                <w:rFonts w:ascii="宋体" w:hAnsi="宋体"/>
                <w:b/>
                <w:noProof w:val="0"/>
                <w:kern w:val="0"/>
                <w:sz w:val="24"/>
                <w:szCs w:val="24"/>
              </w:rPr>
            </w:pPr>
            <w:r w:rsidRPr="00240A69">
              <w:rPr>
                <w:rFonts w:ascii="宋体" w:hAnsi="宋体" w:hint="eastAsia"/>
                <w:b/>
                <w:sz w:val="24"/>
                <w:szCs w:val="24"/>
              </w:rPr>
              <w:t>郑金刚</w:t>
            </w:r>
            <w:r w:rsidRPr="00240A69">
              <w:rPr>
                <w:rFonts w:ascii="宋体" w:hAnsi="宋体" w:hint="eastAsia"/>
                <w:b/>
                <w:noProof w:val="0"/>
                <w:kern w:val="0"/>
                <w:sz w:val="24"/>
                <w:szCs w:val="24"/>
              </w:rPr>
              <w:t xml:space="preserve">教授 </w:t>
            </w:r>
          </w:p>
          <w:p w:rsidR="006E6054" w:rsidRPr="004B70BE" w:rsidRDefault="004B70BE" w:rsidP="004B70BE">
            <w:pPr>
              <w:widowControl/>
              <w:spacing w:line="360" w:lineRule="auto"/>
              <w:jc w:val="left"/>
              <w:cnfStyle w:val="000000100000"/>
              <w:rPr>
                <w:rFonts w:ascii="宋体" w:hAnsi="宋体"/>
                <w:noProof w:val="0"/>
                <w:kern w:val="0"/>
                <w:sz w:val="24"/>
                <w:szCs w:val="24"/>
              </w:rPr>
            </w:pPr>
            <w:r w:rsidRPr="004B70BE">
              <w:rPr>
                <w:rFonts w:ascii="宋体" w:hAnsi="宋体" w:hint="eastAsia"/>
                <w:sz w:val="24"/>
                <w:szCs w:val="24"/>
              </w:rPr>
              <w:t>中日友好医院</w:t>
            </w:r>
          </w:p>
        </w:tc>
      </w:tr>
      <w:tr w:rsidR="006E6054" w:rsidRPr="00240A69" w:rsidTr="008D7982">
        <w:tc>
          <w:tcPr>
            <w:cnfStyle w:val="001000000000"/>
            <w:tcW w:w="2235" w:type="dxa"/>
            <w:tcBorders>
              <w:right w:val="single" w:sz="8" w:space="0" w:color="70AD47" w:themeColor="accent6"/>
            </w:tcBorders>
            <w:vAlign w:val="center"/>
          </w:tcPr>
          <w:p w:rsidR="006E6054" w:rsidRPr="00240A69" w:rsidRDefault="006E6054" w:rsidP="006E60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11:</w:t>
            </w:r>
            <w:r w:rsidRPr="00240A69">
              <w:rPr>
                <w:rFonts w:ascii="宋体" w:hAnsi="宋体" w:hint="eastAsia"/>
                <w:sz w:val="24"/>
                <w:szCs w:val="24"/>
              </w:rPr>
              <w:t>40</w:t>
            </w:r>
            <w:r w:rsidRPr="00240A69">
              <w:rPr>
                <w:rFonts w:ascii="宋体" w:hAnsi="宋体"/>
                <w:sz w:val="24"/>
                <w:szCs w:val="24"/>
              </w:rPr>
              <w:t>-12:00</w:t>
            </w:r>
          </w:p>
        </w:tc>
        <w:tc>
          <w:tcPr>
            <w:tcW w:w="3685" w:type="dxa"/>
            <w:tcBorders>
              <w:left w:val="single" w:sz="8" w:space="0" w:color="70AD47" w:themeColor="accent6"/>
            </w:tcBorders>
          </w:tcPr>
          <w:p w:rsidR="006E6054" w:rsidRPr="00240A69" w:rsidRDefault="006E6054" w:rsidP="006E6054">
            <w:pPr>
              <w:spacing w:line="360" w:lineRule="auto"/>
              <w:cnfStyle w:val="000000000000"/>
              <w:rPr>
                <w:rFonts w:ascii="宋体" w:hAnsi="宋体"/>
                <w:sz w:val="24"/>
                <w:szCs w:val="24"/>
              </w:rPr>
            </w:pPr>
            <w:r w:rsidRPr="00240A69">
              <w:rPr>
                <w:rFonts w:ascii="宋体" w:hAnsi="宋体"/>
                <w:sz w:val="24"/>
                <w:szCs w:val="24"/>
              </w:rPr>
              <w:t>讨论与总结</w:t>
            </w:r>
          </w:p>
        </w:tc>
        <w:tc>
          <w:tcPr>
            <w:tcW w:w="3402" w:type="dxa"/>
            <w:gridSpan w:val="2"/>
          </w:tcPr>
          <w:p w:rsidR="006E6054" w:rsidRPr="00240A69" w:rsidRDefault="006E6054" w:rsidP="006E6054">
            <w:pPr>
              <w:spacing w:line="360" w:lineRule="auto"/>
              <w:cnfStyle w:val="00000000000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B4AD1" w:rsidRDefault="008D7982" w:rsidP="009B4AD1">
      <w:pPr>
        <w:spacing w:line="360" w:lineRule="auto"/>
        <w:rPr>
          <w:rFonts w:ascii="Times New Roman" w:eastAsiaTheme="majorEastAsia" w:hAnsi="Times New Roman"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hint="eastAsia"/>
          <w:color w:val="0D0D0D" w:themeColor="text1" w:themeTint="F2"/>
          <w:sz w:val="24"/>
          <w:szCs w:val="24"/>
        </w:rPr>
        <w:t>备注</w:t>
      </w:r>
      <w:r>
        <w:rPr>
          <w:rFonts w:ascii="Times New Roman" w:eastAsiaTheme="majorEastAsia" w:hAnsi="Times New Roman" w:hint="eastAsia"/>
          <w:color w:val="0D0D0D" w:themeColor="text1" w:themeTint="F2"/>
          <w:sz w:val="24"/>
          <w:szCs w:val="24"/>
        </w:rPr>
        <w:t>:</w:t>
      </w:r>
      <w:r w:rsidR="00DD1A61">
        <w:rPr>
          <w:rFonts w:ascii="Times New Roman" w:eastAsiaTheme="majorEastAsia" w:hAnsi="Times New Roman" w:hint="eastAsia"/>
          <w:color w:val="0D0D0D" w:themeColor="text1" w:themeTint="F2"/>
          <w:sz w:val="24"/>
          <w:szCs w:val="24"/>
        </w:rPr>
        <w:t>最终会议日程以当日安排为准</w:t>
      </w:r>
      <w:bookmarkStart w:id="0" w:name="_GoBack"/>
      <w:bookmarkEnd w:id="0"/>
    </w:p>
    <w:sectPr w:rsidR="009B4AD1" w:rsidSect="004C03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DB6" w:rsidRDefault="00017DB6" w:rsidP="00B0464F">
      <w:r>
        <w:separator/>
      </w:r>
    </w:p>
  </w:endnote>
  <w:endnote w:type="continuationSeparator" w:id="1">
    <w:p w:rsidR="00017DB6" w:rsidRDefault="00017DB6" w:rsidP="00B04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DB6" w:rsidRDefault="00017DB6" w:rsidP="00B0464F">
      <w:r>
        <w:separator/>
      </w:r>
    </w:p>
  </w:footnote>
  <w:footnote w:type="continuationSeparator" w:id="1">
    <w:p w:rsidR="00017DB6" w:rsidRDefault="00017DB6" w:rsidP="00B046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F77B3"/>
    <w:rsid w:val="00016A49"/>
    <w:rsid w:val="00017DB6"/>
    <w:rsid w:val="000234CB"/>
    <w:rsid w:val="00034938"/>
    <w:rsid w:val="00035DBE"/>
    <w:rsid w:val="00071A1E"/>
    <w:rsid w:val="00082B44"/>
    <w:rsid w:val="000B6B42"/>
    <w:rsid w:val="000C1F67"/>
    <w:rsid w:val="000D0917"/>
    <w:rsid w:val="000D2B0E"/>
    <w:rsid w:val="000D6D37"/>
    <w:rsid w:val="000D771C"/>
    <w:rsid w:val="000F61C0"/>
    <w:rsid w:val="00105C0E"/>
    <w:rsid w:val="00132068"/>
    <w:rsid w:val="00132150"/>
    <w:rsid w:val="00147F22"/>
    <w:rsid w:val="00164E5D"/>
    <w:rsid w:val="00166EC8"/>
    <w:rsid w:val="00183C20"/>
    <w:rsid w:val="001A5949"/>
    <w:rsid w:val="001B2D48"/>
    <w:rsid w:val="001C034C"/>
    <w:rsid w:val="001D24E1"/>
    <w:rsid w:val="001E3483"/>
    <w:rsid w:val="001F2A1E"/>
    <w:rsid w:val="002027AC"/>
    <w:rsid w:val="00207060"/>
    <w:rsid w:val="00222FA4"/>
    <w:rsid w:val="00240A69"/>
    <w:rsid w:val="00250126"/>
    <w:rsid w:val="0027015D"/>
    <w:rsid w:val="00272D05"/>
    <w:rsid w:val="00284559"/>
    <w:rsid w:val="002876A3"/>
    <w:rsid w:val="002D1DC1"/>
    <w:rsid w:val="002D2108"/>
    <w:rsid w:val="002D6716"/>
    <w:rsid w:val="002E5BE2"/>
    <w:rsid w:val="002F0C4B"/>
    <w:rsid w:val="002F6B10"/>
    <w:rsid w:val="00300AD9"/>
    <w:rsid w:val="00304732"/>
    <w:rsid w:val="00326045"/>
    <w:rsid w:val="0033701D"/>
    <w:rsid w:val="003447D7"/>
    <w:rsid w:val="00354AB6"/>
    <w:rsid w:val="00364925"/>
    <w:rsid w:val="00373D4C"/>
    <w:rsid w:val="003853E3"/>
    <w:rsid w:val="0038691B"/>
    <w:rsid w:val="00393CB8"/>
    <w:rsid w:val="003E0054"/>
    <w:rsid w:val="003E07D0"/>
    <w:rsid w:val="003F3A45"/>
    <w:rsid w:val="003F4AB5"/>
    <w:rsid w:val="003F4B2A"/>
    <w:rsid w:val="003F77B3"/>
    <w:rsid w:val="00405752"/>
    <w:rsid w:val="004206AC"/>
    <w:rsid w:val="00452446"/>
    <w:rsid w:val="0045696C"/>
    <w:rsid w:val="00460454"/>
    <w:rsid w:val="00466CAB"/>
    <w:rsid w:val="004806F0"/>
    <w:rsid w:val="004A1AEB"/>
    <w:rsid w:val="004A4CE4"/>
    <w:rsid w:val="004B1E4F"/>
    <w:rsid w:val="004B70BE"/>
    <w:rsid w:val="004C03CC"/>
    <w:rsid w:val="004F03C1"/>
    <w:rsid w:val="004F08B5"/>
    <w:rsid w:val="004F17AD"/>
    <w:rsid w:val="00504B03"/>
    <w:rsid w:val="00522E26"/>
    <w:rsid w:val="00527FE1"/>
    <w:rsid w:val="0053175F"/>
    <w:rsid w:val="00566E34"/>
    <w:rsid w:val="00572BD2"/>
    <w:rsid w:val="0057351B"/>
    <w:rsid w:val="00576E20"/>
    <w:rsid w:val="0059349E"/>
    <w:rsid w:val="0059605E"/>
    <w:rsid w:val="00596467"/>
    <w:rsid w:val="005979E3"/>
    <w:rsid w:val="005E7141"/>
    <w:rsid w:val="005F09DB"/>
    <w:rsid w:val="0060240B"/>
    <w:rsid w:val="00612C8A"/>
    <w:rsid w:val="006255A3"/>
    <w:rsid w:val="00641C81"/>
    <w:rsid w:val="00680A38"/>
    <w:rsid w:val="006830E1"/>
    <w:rsid w:val="00683D37"/>
    <w:rsid w:val="00692415"/>
    <w:rsid w:val="006976D8"/>
    <w:rsid w:val="006D4EB0"/>
    <w:rsid w:val="006D7F13"/>
    <w:rsid w:val="006E023F"/>
    <w:rsid w:val="006E6054"/>
    <w:rsid w:val="006F1719"/>
    <w:rsid w:val="00710696"/>
    <w:rsid w:val="00771B2F"/>
    <w:rsid w:val="00793270"/>
    <w:rsid w:val="007C005C"/>
    <w:rsid w:val="007D251E"/>
    <w:rsid w:val="007F0A4F"/>
    <w:rsid w:val="007F1C11"/>
    <w:rsid w:val="007F1CB5"/>
    <w:rsid w:val="008036F0"/>
    <w:rsid w:val="00811603"/>
    <w:rsid w:val="00820EA7"/>
    <w:rsid w:val="008254AA"/>
    <w:rsid w:val="00835478"/>
    <w:rsid w:val="008424D6"/>
    <w:rsid w:val="00853A9C"/>
    <w:rsid w:val="008A5381"/>
    <w:rsid w:val="008B0A9A"/>
    <w:rsid w:val="008B3D1A"/>
    <w:rsid w:val="008D7982"/>
    <w:rsid w:val="008E0F00"/>
    <w:rsid w:val="008E2A0D"/>
    <w:rsid w:val="00905316"/>
    <w:rsid w:val="00910043"/>
    <w:rsid w:val="00911086"/>
    <w:rsid w:val="00916E4D"/>
    <w:rsid w:val="00946A86"/>
    <w:rsid w:val="00967106"/>
    <w:rsid w:val="0096743E"/>
    <w:rsid w:val="00971AAE"/>
    <w:rsid w:val="0099344D"/>
    <w:rsid w:val="00995E1B"/>
    <w:rsid w:val="009A12C2"/>
    <w:rsid w:val="009A1B0F"/>
    <w:rsid w:val="009A5737"/>
    <w:rsid w:val="009A605E"/>
    <w:rsid w:val="009B4AD1"/>
    <w:rsid w:val="009D04AA"/>
    <w:rsid w:val="009D1321"/>
    <w:rsid w:val="009D66C9"/>
    <w:rsid w:val="009D6E7B"/>
    <w:rsid w:val="009D6FF8"/>
    <w:rsid w:val="009E6CEB"/>
    <w:rsid w:val="009F7F0F"/>
    <w:rsid w:val="00A07A4F"/>
    <w:rsid w:val="00A26C80"/>
    <w:rsid w:val="00A41DF2"/>
    <w:rsid w:val="00A60EE1"/>
    <w:rsid w:val="00A67527"/>
    <w:rsid w:val="00A72C6D"/>
    <w:rsid w:val="00A86DDE"/>
    <w:rsid w:val="00A875AC"/>
    <w:rsid w:val="00A91F18"/>
    <w:rsid w:val="00A9782D"/>
    <w:rsid w:val="00AA1C75"/>
    <w:rsid w:val="00AA4273"/>
    <w:rsid w:val="00AA582D"/>
    <w:rsid w:val="00AE447A"/>
    <w:rsid w:val="00B00741"/>
    <w:rsid w:val="00B0464F"/>
    <w:rsid w:val="00B10617"/>
    <w:rsid w:val="00B177D8"/>
    <w:rsid w:val="00B2265D"/>
    <w:rsid w:val="00B24A6D"/>
    <w:rsid w:val="00B4664F"/>
    <w:rsid w:val="00B53A50"/>
    <w:rsid w:val="00B5589D"/>
    <w:rsid w:val="00B6137A"/>
    <w:rsid w:val="00B819F2"/>
    <w:rsid w:val="00BB4DE9"/>
    <w:rsid w:val="00BC22EE"/>
    <w:rsid w:val="00BC4C63"/>
    <w:rsid w:val="00BD665E"/>
    <w:rsid w:val="00C01A04"/>
    <w:rsid w:val="00C0735B"/>
    <w:rsid w:val="00C5212B"/>
    <w:rsid w:val="00C8164B"/>
    <w:rsid w:val="00C81F0B"/>
    <w:rsid w:val="00C85909"/>
    <w:rsid w:val="00CA1FBE"/>
    <w:rsid w:val="00CA51AB"/>
    <w:rsid w:val="00CC2A32"/>
    <w:rsid w:val="00CC3F7A"/>
    <w:rsid w:val="00CC4D2B"/>
    <w:rsid w:val="00CC67DB"/>
    <w:rsid w:val="00CC7BCC"/>
    <w:rsid w:val="00CE198A"/>
    <w:rsid w:val="00CE2969"/>
    <w:rsid w:val="00D07C58"/>
    <w:rsid w:val="00D43332"/>
    <w:rsid w:val="00D463AF"/>
    <w:rsid w:val="00D538FB"/>
    <w:rsid w:val="00D548DB"/>
    <w:rsid w:val="00D61FCF"/>
    <w:rsid w:val="00D84819"/>
    <w:rsid w:val="00D958EF"/>
    <w:rsid w:val="00DA69F0"/>
    <w:rsid w:val="00DA7664"/>
    <w:rsid w:val="00DB24D1"/>
    <w:rsid w:val="00DC1121"/>
    <w:rsid w:val="00DC26ED"/>
    <w:rsid w:val="00DC4858"/>
    <w:rsid w:val="00DC4F96"/>
    <w:rsid w:val="00DD1A61"/>
    <w:rsid w:val="00DE6AB9"/>
    <w:rsid w:val="00DF1E1C"/>
    <w:rsid w:val="00E02113"/>
    <w:rsid w:val="00E2039C"/>
    <w:rsid w:val="00E23DE4"/>
    <w:rsid w:val="00E26A54"/>
    <w:rsid w:val="00E46021"/>
    <w:rsid w:val="00E526FB"/>
    <w:rsid w:val="00E668A1"/>
    <w:rsid w:val="00E7061D"/>
    <w:rsid w:val="00E74941"/>
    <w:rsid w:val="00E83142"/>
    <w:rsid w:val="00E8734D"/>
    <w:rsid w:val="00E9338E"/>
    <w:rsid w:val="00EB7831"/>
    <w:rsid w:val="00EC1861"/>
    <w:rsid w:val="00EE0815"/>
    <w:rsid w:val="00EE38DC"/>
    <w:rsid w:val="00F11916"/>
    <w:rsid w:val="00F16113"/>
    <w:rsid w:val="00F2532B"/>
    <w:rsid w:val="00F73378"/>
    <w:rsid w:val="00F741A4"/>
    <w:rsid w:val="00FB0827"/>
    <w:rsid w:val="00FB2ACC"/>
    <w:rsid w:val="00FB371D"/>
    <w:rsid w:val="00FB785A"/>
    <w:rsid w:val="00FD23C8"/>
    <w:rsid w:val="00FD3C4A"/>
    <w:rsid w:val="00FE2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F8"/>
    <w:pPr>
      <w:widowControl w:val="0"/>
      <w:spacing w:after="0" w:line="240" w:lineRule="auto"/>
      <w:jc w:val="both"/>
    </w:pPr>
    <w:rPr>
      <w:rFonts w:ascii="Calibri" w:eastAsia="宋体" w:hAnsi="Calibri" w:cs="Times New Roman"/>
      <w:noProof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64F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B0464F"/>
    <w:rPr>
      <w:rFonts w:ascii="Calibri" w:eastAsia="宋体" w:hAnsi="Calibri" w:cs="Times New Roman"/>
      <w:noProof/>
      <w:kern w:val="2"/>
      <w:sz w:val="21"/>
    </w:rPr>
  </w:style>
  <w:style w:type="paragraph" w:styleId="a4">
    <w:name w:val="footer"/>
    <w:basedOn w:val="a"/>
    <w:link w:val="Char0"/>
    <w:uiPriority w:val="99"/>
    <w:unhideWhenUsed/>
    <w:rsid w:val="00B0464F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B0464F"/>
    <w:rPr>
      <w:rFonts w:ascii="Calibri" w:eastAsia="宋体" w:hAnsi="Calibri" w:cs="Times New Roman"/>
      <w:noProof/>
      <w:kern w:val="2"/>
      <w:sz w:val="21"/>
    </w:rPr>
  </w:style>
  <w:style w:type="table" w:styleId="-6">
    <w:name w:val="Light List Accent 6"/>
    <w:basedOn w:val="a1"/>
    <w:uiPriority w:val="61"/>
    <w:rsid w:val="009B4AD1"/>
    <w:pPr>
      <w:spacing w:after="0" w:line="240" w:lineRule="auto"/>
    </w:pPr>
    <w:rPr>
      <w:rFonts w:ascii="Calibri" w:eastAsia="宋体" w:hAnsi="Calibri" w:cs="Times New Roman"/>
      <w:kern w:val="2"/>
      <w:sz w:val="2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F8"/>
    <w:pPr>
      <w:widowControl w:val="0"/>
      <w:spacing w:after="0" w:line="240" w:lineRule="auto"/>
      <w:jc w:val="both"/>
    </w:pPr>
    <w:rPr>
      <w:rFonts w:ascii="Calibri" w:eastAsia="宋体" w:hAnsi="Calibri" w:cs="Times New Roman"/>
      <w:noProof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64F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B0464F"/>
    <w:rPr>
      <w:rFonts w:ascii="Calibri" w:eastAsia="宋体" w:hAnsi="Calibri" w:cs="Times New Roman"/>
      <w:noProof/>
      <w:kern w:val="2"/>
      <w:sz w:val="21"/>
    </w:rPr>
  </w:style>
  <w:style w:type="paragraph" w:styleId="a4">
    <w:name w:val="footer"/>
    <w:basedOn w:val="a"/>
    <w:link w:val="Char0"/>
    <w:uiPriority w:val="99"/>
    <w:unhideWhenUsed/>
    <w:rsid w:val="00B0464F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B0464F"/>
    <w:rPr>
      <w:rFonts w:ascii="Calibri" w:eastAsia="宋体" w:hAnsi="Calibri" w:cs="Times New Roman"/>
      <w:noProof/>
      <w:kern w:val="2"/>
      <w:sz w:val="21"/>
    </w:rPr>
  </w:style>
  <w:style w:type="table" w:styleId="-6">
    <w:name w:val="Light List Accent 6"/>
    <w:basedOn w:val="a1"/>
    <w:uiPriority w:val="61"/>
    <w:rsid w:val="009B4AD1"/>
    <w:pPr>
      <w:spacing w:after="0" w:line="240" w:lineRule="auto"/>
    </w:pPr>
    <w:rPr>
      <w:rFonts w:ascii="Calibri" w:eastAsia="宋体" w:hAnsi="Calibri" w:cs="Times New Roman"/>
      <w:kern w:val="2"/>
      <w:sz w:val="2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107</Words>
  <Characters>614</Characters>
  <Application>Microsoft Office Word</Application>
  <DocSecurity>0</DocSecurity>
  <Lines>5</Lines>
  <Paragraphs>1</Paragraphs>
  <ScaleCrop>false</ScaleCrop>
  <Company>www.dbxxt.com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王晓建</dc:creator>
  <cp:keywords/>
  <dc:description/>
  <cp:lastModifiedBy>zjm</cp:lastModifiedBy>
  <cp:revision>18</cp:revision>
  <dcterms:created xsi:type="dcterms:W3CDTF">2016-06-17T09:55:00Z</dcterms:created>
  <dcterms:modified xsi:type="dcterms:W3CDTF">2016-11-02T07:03:00Z</dcterms:modified>
</cp:coreProperties>
</file>