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ind w:firstLine="1130" w:firstLineChars="168"/>
        <w:rPr>
          <w:rFonts w:ascii="方正姚体" w:hAnsi="华文仿宋" w:eastAsia="方正姚体"/>
          <w:color w:val="FF0000"/>
          <w:spacing w:val="-68"/>
          <w:w w:val="90"/>
          <w:sz w:val="90"/>
          <w:szCs w:val="90"/>
        </w:rPr>
      </w:pPr>
      <w:r>
        <w:rPr>
          <w:rFonts w:hint="eastAsia" w:ascii="方正姚体" w:hAnsi="华文仿宋" w:eastAsia="方正姚体"/>
          <w:color w:val="FF0000"/>
          <w:spacing w:val="-68"/>
          <w:w w:val="90"/>
          <w:sz w:val="90"/>
          <w:szCs w:val="90"/>
        </w:rPr>
        <w:t>中国科学院计算技术研究所</w:t>
      </w:r>
    </w:p>
    <w:p>
      <w:pPr>
        <w:spacing w:line="1100" w:lineRule="exact"/>
        <w:jc w:val="center"/>
        <w:rPr>
          <w:rFonts w:ascii="方正姚体" w:hAnsi="华文仿宋" w:eastAsia="方正姚体"/>
          <w:color w:val="FF0000"/>
          <w:spacing w:val="-68"/>
          <w:w w:val="90"/>
          <w:sz w:val="18"/>
          <w:szCs w:val="18"/>
        </w:rPr>
      </w:pPr>
      <w:r>
        <w:rPr>
          <w:rFonts w:hint="eastAsia" w:ascii="方正姚体" w:hAnsi="华文仿宋" w:eastAsia="方正姚体"/>
          <w:color w:val="FF0000"/>
          <w:spacing w:val="-68"/>
          <w:w w:val="90"/>
          <w:sz w:val="84"/>
          <w:szCs w:val="84"/>
        </w:rPr>
        <w:t>北京海淀中科计算技术转移中心</w:t>
      </w:r>
    </w:p>
    <w:p>
      <w:pPr>
        <w:spacing w:before="156" w:beforeLines="50" w:after="156" w:afterLines="50" w:line="320" w:lineRule="exact"/>
        <w:jc w:val="center"/>
        <w:rPr>
          <w:rFonts w:ascii="微软雅黑" w:hAnsi="微软雅黑" w:eastAsia="微软雅黑"/>
          <w:b/>
          <w:sz w:val="18"/>
          <w:szCs w:val="18"/>
        </w:rPr>
      </w:pPr>
      <w:r>
        <w:rPr>
          <w:rFonts w:hint="eastAsia"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424815</wp:posOffset>
                </wp:positionV>
                <wp:extent cx="6299835" cy="635"/>
                <wp:effectExtent l="0" t="19050" r="5715" b="37465"/>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299835" cy="635"/>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2.95pt;margin-top:33.45pt;height:0.05pt;width:496.05pt;mso-wrap-distance-bottom:0pt;mso-wrap-distance-left:9pt;mso-wrap-distance-right:9pt;mso-wrap-distance-top:0pt;z-index:251659264;mso-width-relative:page;mso-height-relative:page;" filled="f" stroked="t" coordsize="21600,21600" o:gfxdata="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&#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SC/+41wAAAAkBAAAPAAAAAAAAAAEAIAAAACIAAABk&#10;cnMvZG93bnJldi54bWxQSwECFAAUAAAACACHTuJAhKGQls4BAABfAwAADgAAAAAAAAABACAAAAAm&#10;AQAAZHJzL2Uyb0RvYy54bWxQSwUGAAAAAAYABgBZAQAAZgUAAAAA&#10;">
                <v:fill on="f" focussize="0,0"/>
                <v:stroke weight="2.25pt" color="#FF0000" joinstyle="round"/>
                <v:imagedata o:title=""/>
                <o:lock v:ext="edit" aspectratio="f"/>
                <w10:wrap type="square"/>
              </v:line>
            </w:pict>
          </mc:Fallback>
        </mc:AlternateContent>
      </w:r>
      <w:r>
        <w:rPr>
          <w:rFonts w:hint="eastAsia" w:ascii="微软雅黑" w:hAnsi="微软雅黑" w:eastAsia="微软雅黑"/>
          <w:b/>
          <w:sz w:val="32"/>
          <w:szCs w:val="32"/>
        </w:rPr>
        <w:t xml:space="preserve">                                                    </w:t>
      </w:r>
      <w:r>
        <w:rPr>
          <w:rFonts w:hint="eastAsia" w:ascii="微软雅黑" w:hAnsi="微软雅黑" w:eastAsia="微软雅黑"/>
          <w:b/>
          <w:sz w:val="18"/>
          <w:szCs w:val="18"/>
        </w:rPr>
        <w:t>ICTTRAIN-08-02-08</w:t>
      </w:r>
    </w:p>
    <w:p>
      <w:pPr>
        <w:spacing w:before="156" w:beforeLines="50" w:after="156" w:afterLines="50"/>
        <w:rPr>
          <w:rFonts w:hint="eastAsia" w:ascii="黑体" w:hAnsi="黑体" w:eastAsia="黑体"/>
          <w:b/>
          <w:sz w:val="36"/>
          <w:szCs w:val="36"/>
        </w:rPr>
      </w:pPr>
      <w:r>
        <w:rPr>
          <w:rFonts w:hint="eastAsia" w:ascii="微软雅黑" w:hAnsi="微软雅黑" w:eastAsia="微软雅黑"/>
          <w:b/>
          <w:sz w:val="36"/>
          <w:szCs w:val="36"/>
        </w:rPr>
        <w:t>关于举办</w:t>
      </w:r>
      <w:r>
        <w:rPr>
          <w:rFonts w:hint="eastAsia" w:ascii="黑体" w:hAnsi="黑体" w:eastAsia="黑体"/>
          <w:b/>
          <w:sz w:val="36"/>
          <w:szCs w:val="36"/>
        </w:rPr>
        <w:t>“</w:t>
      </w:r>
      <w:r>
        <w:rPr>
          <w:rFonts w:hint="eastAsia" w:ascii="微软雅黑" w:hAnsi="微软雅黑" w:eastAsia="微软雅黑" w:cs="微软雅黑"/>
          <w:b/>
          <w:bCs/>
          <w:sz w:val="36"/>
          <w:szCs w:val="36"/>
        </w:rPr>
        <w:t>高通量测序应用最新技术与数据分析</w:t>
      </w:r>
      <w:r>
        <w:rPr>
          <w:rFonts w:hint="eastAsia" w:ascii="黑体" w:hAnsi="黑体" w:eastAsia="黑体"/>
          <w:b/>
          <w:sz w:val="36"/>
          <w:szCs w:val="36"/>
        </w:rPr>
        <w:t>”</w:t>
      </w:r>
      <w:r>
        <w:rPr>
          <w:rFonts w:hint="eastAsia" w:ascii="微软雅黑" w:hAnsi="微软雅黑" w:eastAsia="微软雅黑"/>
          <w:b/>
          <w:sz w:val="36"/>
          <w:szCs w:val="36"/>
        </w:rPr>
        <w:t>高级培训班</w:t>
      </w:r>
    </w:p>
    <w:p>
      <w:pPr>
        <w:spacing w:before="156" w:beforeLines="50" w:after="156" w:afterLines="50" w:line="320" w:lineRule="exact"/>
        <w:ind w:firstLine="4680" w:firstLineChars="1300"/>
        <w:rPr>
          <w:rFonts w:ascii="微软雅黑" w:hAnsi="微软雅黑" w:eastAsia="微软雅黑"/>
          <w:b/>
          <w:sz w:val="32"/>
          <w:szCs w:val="32"/>
        </w:rPr>
      </w:pPr>
      <w:r>
        <w:rPr>
          <w:rFonts w:hint="eastAsia" w:ascii="微软雅黑" w:hAnsi="微软雅黑" w:eastAsia="微软雅黑"/>
          <w:b/>
          <w:sz w:val="36"/>
          <w:szCs w:val="36"/>
        </w:rPr>
        <w:t>通知</w:t>
      </w:r>
    </w:p>
    <w:p>
      <w:pPr>
        <w:spacing w:line="400" w:lineRule="exact"/>
        <w:jc w:val="left"/>
        <w:rPr>
          <w:rFonts w:ascii="微软雅黑" w:hAnsi="微软雅黑" w:eastAsia="微软雅黑"/>
          <w:b/>
          <w:color w:val="000000"/>
          <w:kern w:val="0"/>
          <w:sz w:val="22"/>
          <w:szCs w:val="22"/>
        </w:rPr>
      </w:pPr>
      <w:r>
        <w:rPr>
          <w:rFonts w:hint="eastAsia" w:ascii="微软雅黑" w:hAnsi="微软雅黑" w:eastAsia="微软雅黑"/>
          <w:b/>
          <w:color w:val="000000"/>
          <w:kern w:val="0"/>
          <w:sz w:val="22"/>
          <w:szCs w:val="22"/>
        </w:rPr>
        <w:t>各有关单位:</w:t>
      </w:r>
    </w:p>
    <w:p>
      <w:pPr>
        <w:spacing w:line="360" w:lineRule="exact"/>
        <w:ind w:firstLine="431" w:firstLineChars="196"/>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随着新一代高通量测序技术的快速发展，在准确度大大提高的前提下, 进一步降低测序成本。由此不断产生出巨量的分子生物学数据，这些数据有着数量巨大、关系复杂的特点，以至于不利用计算机根本无法实现数据的存储和分析。随着生物信息学作为新兴学科迅速蓬勃发展，正在改变人们研究生物医学的传统方式，高通量测序技术以及数据分析技术已成为探索生物学底层机制和研究人类复杂疾病诊断、治疗及预后的重要工具，广泛应用于生命科学各个领域，是21世纪生命科学与生物技术的重要战略前沿和主要突破口。</w:t>
      </w:r>
      <w:r>
        <w:rPr>
          <w:rFonts w:hint="eastAsia" w:ascii="微软雅黑" w:hAnsi="微软雅黑" w:eastAsia="微软雅黑"/>
          <w:b/>
          <w:sz w:val="22"/>
          <w:szCs w:val="22"/>
          <w:shd w:val="clear" w:color="auto" w:fill="FFFFFF"/>
        </w:rPr>
        <w:t>“智能信息处理技术”为人力资源与社会保障部中国科学院北京分院国家级专业技术人员继续教育基地培训点培训项目，“生物信息”为智能信息处理技术系列培训项目之一。</w:t>
      </w:r>
      <w:r>
        <w:rPr>
          <w:rFonts w:hint="eastAsia" w:ascii="微软雅黑" w:hAnsi="微软雅黑" w:eastAsia="微软雅黑" w:cs="微软雅黑"/>
          <w:sz w:val="22"/>
          <w:szCs w:val="22"/>
        </w:rPr>
        <w:t>为进一步推动我国生物信息学特别是基因组学的发展，提高从业人员的技术水平，北京海淀中科计算技术转移中心（中科院计算所技术转移中心）举办“</w:t>
      </w:r>
      <w:r>
        <w:rPr>
          <w:rFonts w:hint="eastAsia" w:ascii="微软雅黑" w:hAnsi="微软雅黑" w:eastAsia="微软雅黑" w:cs="微软雅黑"/>
          <w:b/>
          <w:sz w:val="22"/>
          <w:szCs w:val="22"/>
        </w:rPr>
        <w:t>高通量测序应用最新技术与数据分析”高级培训班</w:t>
      </w:r>
      <w:r>
        <w:rPr>
          <w:rFonts w:hint="eastAsia" w:ascii="微软雅黑" w:hAnsi="微软雅黑" w:eastAsia="微软雅黑" w:cs="微软雅黑"/>
          <w:sz w:val="22"/>
          <w:szCs w:val="22"/>
        </w:rPr>
        <w:t>，并由北京嘉诚永恒科技有限公司具体承办，具体事宜通知如下：</w:t>
      </w:r>
    </w:p>
    <w:p>
      <w:pPr>
        <w:spacing w:line="360" w:lineRule="exact"/>
        <w:ind w:firstLine="431" w:firstLineChars="196"/>
        <w:jc w:val="left"/>
        <w:rPr>
          <w:rFonts w:hint="eastAsia" w:ascii="微软雅黑" w:hAnsi="微软雅黑" w:eastAsia="微软雅黑" w:cs="微软雅黑"/>
          <w:sz w:val="22"/>
          <w:szCs w:val="22"/>
        </w:rPr>
      </w:pPr>
    </w:p>
    <w:p>
      <w:pPr>
        <w:spacing w:line="360" w:lineRule="exact"/>
        <w:jc w:val="left"/>
        <w:rPr>
          <w:rFonts w:ascii="微软雅黑" w:hAnsi="微软雅黑" w:eastAsia="微软雅黑" w:cs="微软雅黑"/>
          <w:b/>
          <w:sz w:val="22"/>
          <w:szCs w:val="22"/>
        </w:rPr>
      </w:pPr>
      <w:r>
        <w:rPr>
          <w:rFonts w:hint="eastAsia" w:ascii="微软雅黑" w:hAnsi="微软雅黑" w:eastAsia="微软雅黑" w:cs="微软雅黑"/>
          <w:b/>
          <w:sz w:val="22"/>
          <w:szCs w:val="22"/>
        </w:rPr>
        <w:t>一、培训目标及特点：</w:t>
      </w:r>
    </w:p>
    <w:p>
      <w:pPr>
        <w:spacing w:line="360" w:lineRule="exact"/>
        <w:ind w:firstLine="431" w:firstLineChars="196"/>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本培训以第三代测序、第四代测序技术的应用与数据分析、基因组、转录组为主题，精心设计了具有前沿性、实用性和针对性强的理论课程和上机课程。培训邀请的主讲人均是有理论和实际研究经验的人员。学员通过与专家直接交流，能够分享到这些顶尖学术机构的研究经验和实验设计思路。学员通过集中专题学习后能够扩展思路，在研究技术方面领悟更多。</w:t>
      </w:r>
    </w:p>
    <w:p>
      <w:pPr>
        <w:spacing w:line="360" w:lineRule="exact"/>
        <w:ind w:firstLine="431" w:firstLineChars="196"/>
        <w:jc w:val="left"/>
        <w:rPr>
          <w:rFonts w:hint="eastAsia" w:ascii="微软雅黑" w:hAnsi="微软雅黑" w:eastAsia="微软雅黑" w:cs="微软雅黑"/>
          <w:sz w:val="22"/>
          <w:szCs w:val="22"/>
        </w:rPr>
      </w:pPr>
    </w:p>
    <w:p>
      <w:pPr>
        <w:spacing w:line="360" w:lineRule="exact"/>
        <w:jc w:val="left"/>
        <w:rPr>
          <w:rFonts w:ascii="微软雅黑" w:hAnsi="微软雅黑" w:eastAsia="微软雅黑" w:cs="微软雅黑"/>
          <w:b/>
          <w:sz w:val="22"/>
          <w:szCs w:val="22"/>
        </w:rPr>
      </w:pPr>
      <w:r>
        <w:rPr>
          <w:rFonts w:hint="eastAsia" w:ascii="微软雅黑" w:hAnsi="微软雅黑" w:eastAsia="微软雅黑" w:cs="微软雅黑"/>
          <w:b/>
          <w:sz w:val="22"/>
          <w:szCs w:val="22"/>
        </w:rPr>
        <w:t>二、培训对象：</w:t>
      </w:r>
    </w:p>
    <w:p>
      <w:pPr>
        <w:spacing w:line="360" w:lineRule="exact"/>
        <w:ind w:firstLine="431" w:firstLineChars="196"/>
        <w:jc w:val="left"/>
        <w:rPr>
          <w:rFonts w:ascii="微软雅黑" w:hAnsi="微软雅黑" w:eastAsia="微软雅黑" w:cs="微软雅黑"/>
          <w:sz w:val="22"/>
          <w:szCs w:val="22"/>
        </w:rPr>
      </w:pPr>
      <w:r>
        <w:rPr>
          <w:rFonts w:hint="eastAsia" w:ascii="微软雅黑" w:hAnsi="微软雅黑" w:eastAsia="微软雅黑" w:cs="微软雅黑"/>
          <w:sz w:val="22"/>
          <w:szCs w:val="22"/>
        </w:rPr>
        <w:t>大中专院校生物信息、生物计算、生命科学、医学、化学、农学、计算机科学、数学类专业的课程负责人、一线教师、教研室骨干人员、教学管理人员；科研单位从事生物、生命科学、微生物研究的相关人员；生物、医药、化学及相关企业的领导与技术骨干。</w:t>
      </w:r>
    </w:p>
    <w:p>
      <w:pPr>
        <w:spacing w:line="360" w:lineRule="exact"/>
        <w:jc w:val="left"/>
        <w:rPr>
          <w:rFonts w:hint="eastAsia" w:ascii="微软雅黑" w:hAnsi="微软雅黑" w:eastAsia="微软雅黑" w:cs="微软雅黑"/>
          <w:b/>
          <w:sz w:val="22"/>
          <w:szCs w:val="22"/>
        </w:rPr>
      </w:pPr>
    </w:p>
    <w:p>
      <w:pPr>
        <w:spacing w:line="360" w:lineRule="exact"/>
        <w:jc w:val="left"/>
        <w:rPr>
          <w:rFonts w:ascii="微软雅黑" w:hAnsi="微软雅黑" w:eastAsia="微软雅黑" w:cs="微软雅黑"/>
          <w:b/>
          <w:sz w:val="22"/>
          <w:szCs w:val="22"/>
        </w:rPr>
      </w:pPr>
      <w:r>
        <w:rPr>
          <w:rFonts w:hint="eastAsia" w:ascii="微软雅黑" w:hAnsi="微软雅黑" w:eastAsia="微软雅黑" w:cs="微软雅黑"/>
          <w:b/>
          <w:sz w:val="22"/>
          <w:szCs w:val="22"/>
        </w:rPr>
        <w:t>三、时间地点：</w:t>
      </w:r>
      <w:r>
        <w:rPr>
          <w:rFonts w:hint="eastAsia" w:ascii="微软雅黑" w:hAnsi="微软雅黑" w:eastAsia="微软雅黑" w:cs="微软雅黑"/>
          <w:sz w:val="22"/>
          <w:szCs w:val="22"/>
        </w:rPr>
        <w:t xml:space="preserve">        </w:t>
      </w:r>
      <w:r>
        <w:rPr>
          <w:rFonts w:hint="eastAsia" w:ascii="微软雅黑" w:hAnsi="微软雅黑" w:eastAsia="微软雅黑" w:cs="微软雅黑"/>
          <w:b/>
          <w:sz w:val="22"/>
          <w:szCs w:val="22"/>
        </w:rPr>
        <w:t xml:space="preserve">  2016年11月03日——11月07日   南 京</w:t>
      </w:r>
    </w:p>
    <w:p>
      <w:pPr>
        <w:spacing w:line="360" w:lineRule="exact"/>
        <w:ind w:firstLine="2631" w:firstLineChars="1196"/>
        <w:jc w:val="left"/>
        <w:rPr>
          <w:rFonts w:ascii="微软雅黑" w:hAnsi="微软雅黑" w:eastAsia="微软雅黑" w:cs="微软雅黑"/>
          <w:sz w:val="22"/>
          <w:szCs w:val="22"/>
        </w:rPr>
      </w:pPr>
      <w:r>
        <w:rPr>
          <w:rFonts w:hint="eastAsia" w:ascii="微软雅黑" w:hAnsi="微软雅黑" w:eastAsia="微软雅黑" w:cs="微软雅黑"/>
          <w:sz w:val="22"/>
          <w:szCs w:val="22"/>
        </w:rPr>
        <w:t>（时间安排：第1天报到，授课4天）</w:t>
      </w: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eastAsia="zh-CN"/>
        </w:rPr>
        <w:t>四</w:t>
      </w:r>
      <w:r>
        <w:rPr>
          <w:rFonts w:hint="eastAsia" w:ascii="微软雅黑" w:hAnsi="微软雅黑" w:eastAsia="微软雅黑" w:cs="微软雅黑"/>
          <w:b/>
          <w:sz w:val="22"/>
          <w:szCs w:val="22"/>
          <w:lang w:val="en-US" w:eastAsia="zh-CN"/>
        </w:rPr>
        <w:t xml:space="preserve"> 培训内容</w:t>
      </w:r>
    </w:p>
    <w:tbl>
      <w:tblPr>
        <w:tblStyle w:val="7"/>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2345"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    章节</w:t>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345"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fldChar w:fldCharType="begin"/>
            </w:r>
            <w:r>
              <w:rPr>
                <w:rFonts w:hint="eastAsia" w:ascii="微软雅黑" w:hAnsi="微软雅黑" w:eastAsia="微软雅黑" w:cs="微软雅黑"/>
                <w:b/>
                <w:sz w:val="22"/>
                <w:szCs w:val="22"/>
              </w:rPr>
              <w:instrText xml:space="preserve"> HYPERLINK "http://www.miningene.com/data/Train/introduction.pdf" </w:instrText>
            </w:r>
            <w:r>
              <w:rPr>
                <w:rFonts w:hint="eastAsia" w:ascii="微软雅黑" w:hAnsi="微软雅黑" w:eastAsia="微软雅黑" w:cs="微软雅黑"/>
                <w:b/>
                <w:sz w:val="22"/>
                <w:szCs w:val="22"/>
              </w:rPr>
              <w:fldChar w:fldCharType="separate"/>
            </w:r>
            <w:r>
              <w:rPr>
                <w:rFonts w:hint="eastAsia" w:ascii="微软雅黑" w:hAnsi="微软雅黑" w:eastAsia="微软雅黑" w:cs="微软雅黑"/>
                <w:b/>
                <w:sz w:val="22"/>
                <w:szCs w:val="22"/>
              </w:rPr>
              <w:t>生物信息学介绍</w:t>
            </w:r>
            <w:r>
              <w:rPr>
                <w:rFonts w:hint="eastAsia" w:ascii="微软雅黑" w:hAnsi="微软雅黑" w:eastAsia="微软雅黑" w:cs="微软雅黑"/>
                <w:b/>
                <w:sz w:val="22"/>
                <w:szCs w:val="22"/>
              </w:rPr>
              <w:fldChar w:fldCharType="end"/>
            </w:r>
            <w:r>
              <w:rPr>
                <w:rFonts w:hint="eastAsia" w:ascii="微软雅黑" w:hAnsi="微软雅黑" w:eastAsia="微软雅黑" w:cs="微软雅黑"/>
                <w:b/>
                <w:sz w:val="22"/>
                <w:szCs w:val="22"/>
              </w:rPr>
              <w:t xml:space="preserve"> </w:t>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生物信息学介绍与前沿技术动态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fldChar w:fldCharType="begin"/>
            </w:r>
            <w:r>
              <w:rPr>
                <w:rFonts w:hint="eastAsia" w:ascii="微软雅黑" w:hAnsi="微软雅黑" w:eastAsia="微软雅黑" w:cs="微软雅黑"/>
                <w:b/>
                <w:sz w:val="22"/>
                <w:szCs w:val="22"/>
              </w:rPr>
              <w:instrText xml:space="preserve"> HYPERLINK "http://www.miningene.com/data/Train/Sequence_Alignment.pdf" </w:instrText>
            </w:r>
            <w:r>
              <w:rPr>
                <w:rFonts w:hint="eastAsia" w:ascii="微软雅黑" w:hAnsi="微软雅黑" w:eastAsia="微软雅黑" w:cs="微软雅黑"/>
                <w:b/>
                <w:sz w:val="22"/>
                <w:szCs w:val="22"/>
              </w:rPr>
              <w:fldChar w:fldCharType="separate"/>
            </w:r>
            <w:r>
              <w:rPr>
                <w:rFonts w:hint="eastAsia" w:ascii="微软雅黑" w:hAnsi="微软雅黑" w:eastAsia="微软雅黑" w:cs="微软雅黑"/>
                <w:b/>
                <w:sz w:val="22"/>
                <w:szCs w:val="22"/>
              </w:rPr>
              <w:t>序列的比对</w:t>
            </w:r>
            <w:r>
              <w:rPr>
                <w:rFonts w:hint="eastAsia" w:ascii="微软雅黑" w:hAnsi="微软雅黑" w:eastAsia="微软雅黑" w:cs="微软雅黑"/>
                <w:b/>
                <w:sz w:val="22"/>
                <w:szCs w:val="22"/>
              </w:rPr>
              <w:fldChar w:fldCharType="end"/>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1、全局比对  Clustalw,Muscle,Hmmer</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2、局部比对  Blast, Sim4,Genewise</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3、序列比对算法分析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5" w:type="dxa"/>
            <w:vAlign w:val="center"/>
          </w:tcPr>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fldChar w:fldCharType="begin"/>
            </w:r>
            <w:r>
              <w:rPr>
                <w:rFonts w:hint="eastAsia" w:ascii="微软雅黑" w:hAnsi="微软雅黑" w:eastAsia="微软雅黑" w:cs="微软雅黑"/>
                <w:b/>
                <w:sz w:val="22"/>
                <w:szCs w:val="22"/>
              </w:rPr>
              <w:instrText xml:space="preserve"> HYPERLINK "http://www.miningene.com/data/Train/Genome_Gene_Annotation.pdf" </w:instrText>
            </w:r>
            <w:r>
              <w:rPr>
                <w:rFonts w:hint="eastAsia" w:ascii="微软雅黑" w:hAnsi="微软雅黑" w:eastAsia="微软雅黑" w:cs="微软雅黑"/>
                <w:b/>
                <w:sz w:val="22"/>
                <w:szCs w:val="22"/>
              </w:rPr>
              <w:fldChar w:fldCharType="separate"/>
            </w:r>
            <w:r>
              <w:rPr>
                <w:rFonts w:hint="eastAsia" w:ascii="微软雅黑" w:hAnsi="微软雅黑" w:eastAsia="微软雅黑" w:cs="微软雅黑"/>
                <w:b/>
                <w:sz w:val="22"/>
                <w:szCs w:val="22"/>
              </w:rPr>
              <w:t>基因组/基因注释分析</w:t>
            </w:r>
            <w:r>
              <w:rPr>
                <w:rFonts w:hint="eastAsia" w:ascii="微软雅黑" w:hAnsi="微软雅黑" w:eastAsia="微软雅黑" w:cs="微软雅黑"/>
                <w:b/>
                <w:sz w:val="22"/>
                <w:szCs w:val="22"/>
              </w:rPr>
              <w:fldChar w:fldCharType="end"/>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1、新一代测序技术原理和数据处理介绍</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2、基因组拼接与组装</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基因组de novo组装方法</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重复序列分析技术</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3、 RNA分析</w:t>
            </w:r>
            <w:r>
              <w:rPr>
                <w:rFonts w:hint="eastAsia" w:ascii="微软雅黑" w:hAnsi="微软雅黑" w:eastAsia="微软雅黑" w:cs="微软雅黑"/>
                <w:b/>
                <w:sz w:val="22"/>
                <w:szCs w:val="22"/>
              </w:rPr>
              <w:br w:type="textWrapping"/>
            </w:r>
            <w:r>
              <w:rPr>
                <w:rFonts w:hint="eastAsia" w:ascii="微软雅黑" w:hAnsi="微软雅黑" w:eastAsia="微软雅黑" w:cs="微软雅黑"/>
                <w:b/>
                <w:sz w:val="22"/>
                <w:szCs w:val="22"/>
              </w:rPr>
              <w:t>tRNA,rRNA,microRNA,snoRNA</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RNA干扰，SiRNA预测技术</w:t>
            </w:r>
            <w:r>
              <w:rPr>
                <w:rFonts w:hint="eastAsia" w:ascii="微软雅黑" w:hAnsi="微软雅黑" w:eastAsia="微软雅黑" w:cs="微软雅黑"/>
                <w:b/>
                <w:sz w:val="22"/>
                <w:szCs w:val="22"/>
              </w:rPr>
              <w:br w:type="textWrapping"/>
            </w:r>
            <w:r>
              <w:rPr>
                <w:rFonts w:hint="eastAsia" w:ascii="微软雅黑" w:hAnsi="微软雅黑" w:eastAsia="微软雅黑" w:cs="微软雅黑"/>
                <w:b/>
                <w:sz w:val="22"/>
                <w:szCs w:val="22"/>
              </w:rPr>
              <w:t>4、基因预测</w:t>
            </w:r>
            <w:r>
              <w:rPr>
                <w:rFonts w:hint="eastAsia" w:ascii="微软雅黑" w:hAnsi="微软雅黑" w:eastAsia="微软雅黑" w:cs="微软雅黑"/>
                <w:b/>
                <w:sz w:val="22"/>
                <w:szCs w:val="22"/>
              </w:rPr>
              <w:br w:type="textWrapping"/>
            </w:r>
            <w:r>
              <w:rPr>
                <w:rFonts w:hint="eastAsia" w:ascii="微软雅黑" w:hAnsi="微软雅黑" w:eastAsia="微软雅黑" w:cs="微软雅黑"/>
                <w:b/>
                <w:sz w:val="22"/>
                <w:szCs w:val="22"/>
              </w:rPr>
              <w:t xml:space="preserve">    原核：Glimmer，真核：Genescan, Augustus</w:t>
            </w:r>
            <w:r>
              <w:rPr>
                <w:rFonts w:hint="eastAsia" w:ascii="微软雅黑" w:hAnsi="微软雅黑" w:eastAsia="微软雅黑" w:cs="微软雅黑"/>
                <w:b/>
                <w:sz w:val="22"/>
                <w:szCs w:val="22"/>
              </w:rPr>
              <w:br w:type="textWrapping"/>
            </w:r>
            <w:r>
              <w:rPr>
                <w:rFonts w:hint="eastAsia" w:ascii="微软雅黑" w:hAnsi="微软雅黑" w:eastAsia="微软雅黑" w:cs="微软雅黑"/>
                <w:b/>
                <w:sz w:val="22"/>
                <w:szCs w:val="22"/>
              </w:rPr>
              <w:t>5、 基因功能注释及常用的数据库介绍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基因组学研究概述</w:t>
            </w:r>
          </w:p>
          <w:p>
            <w:pPr>
              <w:spacing w:line="360" w:lineRule="exact"/>
              <w:jc w:val="left"/>
              <w:rPr>
                <w:rFonts w:hint="eastAsia" w:ascii="微软雅黑" w:hAnsi="微软雅黑" w:eastAsia="微软雅黑" w:cs="微软雅黑"/>
                <w:b/>
                <w:sz w:val="22"/>
                <w:szCs w:val="22"/>
              </w:rPr>
            </w:pP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1、structural genomics: 结构基因组学</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2、functional genomics: 功能基因组学</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3、Drug discovery: 药物研发</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4、Personalized medicine：个性化、精细医疗</w:t>
            </w:r>
          </w:p>
          <w:p>
            <w:pPr>
              <w:spacing w:line="360" w:lineRule="exact"/>
              <w:jc w:val="left"/>
              <w:rPr>
                <w:rFonts w:hint="eastAsia" w:ascii="微软雅黑" w:hAnsi="微软雅黑" w:eastAsia="微软雅黑" w:cs="微软雅黑"/>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DNA测序技术-转录组分析的进化</w:t>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1、第一代测序技术：Sanger测序原理</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2、第二代测序技术：Illumina，454, Ion Torrent原理</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3、第三代测序技术：PacBio, Hellicos原理</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4、第四代测序技术:</w:t>
            </w:r>
            <w:r>
              <w:rPr>
                <w:rFonts w:hint="eastAsia" w:ascii="微软雅黑" w:hAnsi="微软雅黑" w:eastAsia="微软雅黑" w:cs="微软雅黑"/>
                <w:b/>
                <w:sz w:val="22"/>
                <w:szCs w:val="22"/>
              </w:rPr>
              <w:tab/>
            </w:r>
            <w:r>
              <w:rPr>
                <w:rFonts w:hint="eastAsia" w:ascii="微软雅黑" w:hAnsi="微软雅黑" w:eastAsia="微软雅黑" w:cs="微软雅黑"/>
                <w:b/>
                <w:sz w:val="22"/>
                <w:szCs w:val="22"/>
              </w:rPr>
              <w:t>Oxford NanoPore原理</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5、其他技术Hybridization based methods (NabSys)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Experimental </w:t>
            </w: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procedure for transcriptomic analysis</w:t>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Introduction</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Number of duplications</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Sequencing coverage</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Transcriptomic analysis using NGS (RNA-Seq)</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Transcriptomic analysis using PacBio (Iso-Seq)</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IsoSeq Experimental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Data analysis </w:t>
            </w: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（part 1）：data pre-processing</w:t>
            </w:r>
          </w:p>
          <w:p>
            <w:pPr>
              <w:spacing w:line="360" w:lineRule="exact"/>
              <w:jc w:val="left"/>
              <w:rPr>
                <w:rFonts w:hint="eastAsia" w:ascii="微软雅黑" w:hAnsi="微软雅黑" w:eastAsia="微软雅黑" w:cs="微软雅黑"/>
                <w:b/>
                <w:sz w:val="22"/>
                <w:szCs w:val="22"/>
              </w:rPr>
            </w:pP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evaluation of data quality 数据分析</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Data format，fasta，fastq，quality value，gff3</w:t>
            </w: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Data cleanup</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Quality filter, trimmer, clipper</w:t>
            </w:r>
          </w:p>
          <w:p>
            <w:pPr>
              <w:spacing w:line="360" w:lineRule="exact"/>
              <w:jc w:val="left"/>
              <w:rPr>
                <w:rFonts w:hint="eastAsia" w:ascii="微软雅黑" w:hAnsi="微软雅黑" w:eastAsia="微软雅黑" w:cs="微软雅黑"/>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2345" w:type="dxa"/>
            <w:vAlign w:val="center"/>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Data analysis （part 2）：reference free analyses（无参转录组分析）</w:t>
            </w:r>
          </w:p>
        </w:tc>
        <w:tc>
          <w:tcPr>
            <w:tcW w:w="7849" w:type="dxa"/>
          </w:tcPr>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Gene discovery </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 xml:space="preserve">Trinity de novo transcriptome assembly </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Analysis of Differential Expressed Gene （DEGs）</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Abundance estimation using RSEM</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Differential expression analysis using EdgeR</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Explore the results (cummerbund)</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MA plot, Volcano plot, False Discovery Rate (FDR)</w:t>
            </w:r>
          </w:p>
          <w:p>
            <w:pPr>
              <w:spacing w:line="360" w:lineRule="exact"/>
              <w:jc w:val="left"/>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hierarchical two-way clustering, pairwise sample-distance,</w:t>
            </w: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gene expression profiles.</w:t>
            </w:r>
          </w:p>
          <w:p>
            <w:pPr>
              <w:spacing w:line="360" w:lineRule="exact"/>
              <w:jc w:val="left"/>
              <w:rPr>
                <w:rFonts w:hint="eastAsia" w:ascii="微软雅黑" w:hAnsi="微软雅黑" w:eastAsia="微软雅黑" w:cs="微软雅黑"/>
                <w:b/>
                <w:sz w:val="22"/>
                <w:szCs w:val="22"/>
              </w:rPr>
            </w:pPr>
          </w:p>
        </w:tc>
      </w:tr>
    </w:tbl>
    <w:p>
      <w:pPr>
        <w:spacing w:line="360" w:lineRule="exact"/>
        <w:jc w:val="left"/>
        <w:rPr>
          <w:rFonts w:hint="eastAsia" w:ascii="微软雅黑" w:hAnsi="微软雅黑" w:eastAsia="微软雅黑" w:cs="微软雅黑"/>
          <w:b/>
          <w:sz w:val="22"/>
          <w:szCs w:val="22"/>
        </w:rPr>
      </w:pPr>
    </w:p>
    <w:p>
      <w:pPr>
        <w:spacing w:line="360" w:lineRule="exact"/>
        <w:ind w:firstLine="431" w:firstLineChars="196"/>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五、主讲专家：</w:t>
      </w:r>
    </w:p>
    <w:p>
      <w:pPr>
        <w:spacing w:line="360" w:lineRule="exact"/>
        <w:ind w:firstLine="431" w:firstLineChars="196"/>
        <w:jc w:val="lef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主讲专家来自中科院等科研机构的高级专家，拥有丰富的科研及工程技术经验，长期从事生物信息领域项目研究，具有资深的技术底蕴和专业背景。</w:t>
      </w:r>
    </w:p>
    <w:p>
      <w:pPr>
        <w:spacing w:line="360" w:lineRule="exact"/>
        <w:ind w:firstLine="431" w:firstLineChars="196"/>
        <w:jc w:val="left"/>
        <w:rPr>
          <w:rFonts w:hint="eastAsia" w:ascii="微软雅黑" w:hAnsi="微软雅黑" w:eastAsia="微软雅黑" w:cs="微软雅黑"/>
          <w:sz w:val="22"/>
          <w:szCs w:val="22"/>
          <w:lang w:val="en-US" w:eastAsia="zh-CN"/>
        </w:rPr>
      </w:pPr>
    </w:p>
    <w:p>
      <w:pPr>
        <w:jc w:val="left"/>
        <w:rPr>
          <w:rFonts w:ascii="微软雅黑" w:hAnsi="微软雅黑" w:eastAsia="微软雅黑"/>
          <w:b/>
          <w:sz w:val="22"/>
          <w:szCs w:val="22"/>
        </w:rPr>
      </w:pPr>
      <w:r>
        <w:rPr>
          <w:rFonts w:hint="eastAsia" w:ascii="微软雅黑" w:hAnsi="微软雅黑" w:eastAsia="微软雅黑"/>
          <w:b/>
          <w:color w:val="000000"/>
          <w:kern w:val="0"/>
          <w:sz w:val="22"/>
          <w:szCs w:val="22"/>
        </w:rPr>
        <w:t>六、</w:t>
      </w:r>
      <w:r>
        <w:rPr>
          <w:rFonts w:hint="eastAsia" w:ascii="微软雅黑" w:hAnsi="微软雅黑" w:eastAsia="微软雅黑"/>
          <w:b/>
          <w:sz w:val="22"/>
          <w:szCs w:val="22"/>
        </w:rPr>
        <w:t>颁发证书：</w:t>
      </w:r>
    </w:p>
    <w:p>
      <w:pPr>
        <w:tabs>
          <w:tab w:val="left" w:pos="0"/>
        </w:tabs>
        <w:snapToGrid w:val="0"/>
        <w:spacing w:line="400" w:lineRule="exact"/>
        <w:ind w:firstLine="440" w:firstLineChars="200"/>
        <w:jc w:val="left"/>
        <w:rPr>
          <w:rFonts w:ascii="微软雅黑" w:hAnsi="微软雅黑" w:eastAsia="微软雅黑" w:cs="Arial"/>
          <w:sz w:val="22"/>
          <w:szCs w:val="22"/>
          <w:shd w:val="clear" w:color="auto" w:fill="FFFFFF"/>
        </w:rPr>
      </w:pPr>
      <w:r>
        <w:rPr>
          <w:rFonts w:hint="eastAsia" w:ascii="微软雅黑" w:hAnsi="微软雅黑" w:eastAsia="微软雅黑" w:cs="Arial"/>
          <w:sz w:val="22"/>
          <w:szCs w:val="22"/>
          <w:shd w:val="clear" w:color="auto" w:fill="FFFFFF"/>
        </w:rPr>
        <w:t>学员经培训考试合格后可以获得：</w:t>
      </w:r>
    </w:p>
    <w:p>
      <w:pPr>
        <w:tabs>
          <w:tab w:val="left" w:pos="0"/>
        </w:tabs>
        <w:snapToGrid w:val="0"/>
        <w:spacing w:line="400" w:lineRule="exact"/>
        <w:ind w:firstLine="440" w:firstLineChars="200"/>
        <w:jc w:val="left"/>
        <w:rPr>
          <w:rFonts w:ascii="微软雅黑" w:hAnsi="微软雅黑" w:eastAsia="微软雅黑" w:cs="Arial"/>
          <w:sz w:val="22"/>
          <w:szCs w:val="22"/>
          <w:shd w:val="clear" w:color="auto" w:fill="FFFFFF"/>
        </w:rPr>
      </w:pPr>
      <w:r>
        <w:rPr>
          <w:rFonts w:hint="eastAsia" w:ascii="微软雅黑" w:hAnsi="微软雅黑" w:eastAsia="微软雅黑" w:cs="Arial"/>
          <w:sz w:val="22"/>
          <w:szCs w:val="22"/>
          <w:shd w:val="clear" w:color="auto" w:fill="FFFFFF"/>
        </w:rPr>
        <w:t>1．</w:t>
      </w:r>
      <w:r>
        <w:rPr>
          <w:rFonts w:ascii="微软雅黑" w:hAnsi="微软雅黑" w:eastAsia="微软雅黑" w:cs="Arial"/>
          <w:b/>
          <w:sz w:val="22"/>
          <w:szCs w:val="22"/>
          <w:shd w:val="clear" w:color="auto" w:fill="FFFFFF"/>
        </w:rPr>
        <w:t>由人</w:t>
      </w:r>
      <w:r>
        <w:rPr>
          <w:rFonts w:hint="eastAsia" w:ascii="微软雅黑" w:hAnsi="微软雅黑" w:eastAsia="微软雅黑" w:cs="Arial"/>
          <w:b/>
          <w:sz w:val="22"/>
          <w:szCs w:val="22"/>
          <w:shd w:val="clear" w:color="auto" w:fill="FFFFFF"/>
        </w:rPr>
        <w:t>力资源与社会保障部</w:t>
      </w:r>
      <w:r>
        <w:rPr>
          <w:rFonts w:ascii="微软雅黑" w:hAnsi="微软雅黑" w:eastAsia="微软雅黑" w:cs="Arial"/>
          <w:b/>
          <w:sz w:val="22"/>
          <w:szCs w:val="22"/>
          <w:shd w:val="clear" w:color="auto" w:fill="FFFFFF"/>
        </w:rPr>
        <w:t>中国科学院北京分院国家级专业技术人员继续教育基地颁发专业技术人员高级研修项目证书</w:t>
      </w:r>
      <w:r>
        <w:rPr>
          <w:rFonts w:ascii="微软雅黑" w:hAnsi="微软雅黑" w:eastAsia="微软雅黑" w:cs="Arial"/>
          <w:sz w:val="22"/>
          <w:szCs w:val="22"/>
          <w:shd w:val="clear" w:color="auto" w:fill="FFFFFF"/>
        </w:rPr>
        <w:t>。该证书可作为专业技术人员考核、职称评聘、岗位聘任、职业注册的重要依据。</w:t>
      </w:r>
    </w:p>
    <w:p>
      <w:pPr>
        <w:tabs>
          <w:tab w:val="left" w:pos="0"/>
        </w:tabs>
        <w:snapToGrid w:val="0"/>
        <w:spacing w:line="400" w:lineRule="exact"/>
        <w:ind w:firstLine="440" w:firstLineChars="200"/>
        <w:jc w:val="left"/>
        <w:rPr>
          <w:rFonts w:ascii="微软雅黑" w:hAnsi="微软雅黑" w:eastAsia="微软雅黑" w:cs="Arial"/>
          <w:sz w:val="22"/>
          <w:szCs w:val="22"/>
          <w:shd w:val="clear" w:color="auto" w:fill="FFFFFF"/>
        </w:rPr>
      </w:pPr>
      <w:r>
        <w:rPr>
          <w:rFonts w:hint="eastAsia" w:ascii="微软雅黑" w:hAnsi="微软雅黑" w:eastAsia="微软雅黑" w:cs="Arial"/>
          <w:sz w:val="22"/>
          <w:szCs w:val="22"/>
          <w:shd w:val="clear" w:color="auto" w:fill="FFFFFF"/>
        </w:rPr>
        <w:t>2．由北京海淀中科计算技术转移中心</w:t>
      </w:r>
      <w:r>
        <w:rPr>
          <w:rFonts w:ascii="微软雅黑" w:hAnsi="微软雅黑" w:eastAsia="微软雅黑" w:cs="Arial"/>
          <w:sz w:val="22"/>
          <w:szCs w:val="22"/>
          <w:shd w:val="clear" w:color="auto" w:fill="FFFFFF"/>
        </w:rPr>
        <w:t>颁发的《</w:t>
      </w:r>
      <w:r>
        <w:rPr>
          <w:rFonts w:hint="eastAsia" w:ascii="微软雅黑" w:hAnsi="微软雅黑" w:eastAsia="微软雅黑" w:cs="Arial"/>
          <w:sz w:val="22"/>
          <w:szCs w:val="22"/>
          <w:shd w:val="clear" w:color="auto" w:fill="FFFFFF"/>
        </w:rPr>
        <w:t>高通量测序应用最新技术与数据分析</w:t>
      </w:r>
      <w:r>
        <w:rPr>
          <w:rFonts w:ascii="微软雅黑" w:hAnsi="微软雅黑" w:eastAsia="微软雅黑" w:cs="Arial"/>
          <w:sz w:val="22"/>
          <w:szCs w:val="22"/>
          <w:shd w:val="clear" w:color="auto" w:fill="FFFFFF"/>
        </w:rPr>
        <w:t>》</w:t>
      </w:r>
      <w:r>
        <w:rPr>
          <w:rFonts w:hint="eastAsia" w:ascii="微软雅黑" w:hAnsi="微软雅黑" w:eastAsia="微软雅黑" w:cs="Arial"/>
          <w:sz w:val="22"/>
          <w:szCs w:val="22"/>
          <w:shd w:val="clear" w:color="auto" w:fill="FFFFFF"/>
        </w:rPr>
        <w:t>培训</w:t>
      </w:r>
      <w:r>
        <w:rPr>
          <w:rFonts w:ascii="微软雅黑" w:hAnsi="微软雅黑" w:eastAsia="微软雅黑" w:cs="Arial"/>
          <w:sz w:val="22"/>
          <w:szCs w:val="22"/>
          <w:shd w:val="clear" w:color="auto" w:fill="FFFFFF"/>
        </w:rPr>
        <w:t>证书。</w:t>
      </w:r>
    </w:p>
    <w:p>
      <w:pPr>
        <w:tabs>
          <w:tab w:val="left" w:pos="0"/>
        </w:tabs>
        <w:snapToGrid w:val="0"/>
        <w:spacing w:line="400" w:lineRule="exact"/>
        <w:ind w:firstLine="440" w:firstLineChars="200"/>
        <w:jc w:val="left"/>
        <w:rPr>
          <w:rFonts w:ascii="微软雅黑" w:hAnsi="微软雅黑" w:eastAsia="微软雅黑" w:cs="Arial"/>
          <w:sz w:val="22"/>
          <w:szCs w:val="22"/>
          <w:shd w:val="clear" w:color="auto" w:fill="FFFFFF"/>
        </w:rPr>
      </w:pPr>
      <w:r>
        <w:rPr>
          <w:rFonts w:ascii="微软雅黑" w:hAnsi="微软雅黑" w:eastAsia="微软雅黑" w:cs="Arial"/>
          <w:sz w:val="22"/>
          <w:szCs w:val="22"/>
          <w:shd w:val="clear" w:color="auto" w:fill="FFFFFF"/>
        </w:rPr>
        <w:t>注：请学员带</w:t>
      </w:r>
      <w:r>
        <w:rPr>
          <w:rFonts w:hint="eastAsia" w:ascii="微软雅黑" w:hAnsi="微软雅黑" w:eastAsia="微软雅黑" w:cs="Arial"/>
          <w:sz w:val="22"/>
          <w:szCs w:val="22"/>
          <w:shd w:val="clear" w:color="auto" w:fill="FFFFFF"/>
        </w:rPr>
        <w:t>两</w:t>
      </w:r>
      <w:r>
        <w:rPr>
          <w:rFonts w:ascii="微软雅黑" w:hAnsi="微软雅黑" w:eastAsia="微软雅黑" w:cs="Arial"/>
          <w:sz w:val="22"/>
          <w:szCs w:val="22"/>
          <w:shd w:val="clear" w:color="auto" w:fill="FFFFFF"/>
        </w:rPr>
        <w:t>寸彩照2张</w:t>
      </w:r>
      <w:r>
        <w:rPr>
          <w:rFonts w:hint="eastAsia" w:ascii="微软雅黑" w:hAnsi="微软雅黑" w:eastAsia="微软雅黑" w:cs="Arial"/>
          <w:sz w:val="22"/>
          <w:szCs w:val="22"/>
          <w:shd w:val="clear" w:color="auto" w:fill="FFFFFF"/>
        </w:rPr>
        <w:t>（背面注明姓名）</w:t>
      </w:r>
      <w:r>
        <w:rPr>
          <w:rFonts w:ascii="微软雅黑" w:hAnsi="微软雅黑" w:eastAsia="微软雅黑" w:cs="Arial"/>
          <w:sz w:val="22"/>
          <w:szCs w:val="22"/>
          <w:shd w:val="clear" w:color="auto" w:fill="FFFFFF"/>
        </w:rPr>
        <w:t>、身份证复印件一张。</w:t>
      </w:r>
    </w:p>
    <w:p>
      <w:pPr>
        <w:spacing w:line="360" w:lineRule="exact"/>
        <w:ind w:firstLine="431" w:firstLineChars="196"/>
        <w:jc w:val="left"/>
        <w:rPr>
          <w:rFonts w:hint="eastAsia" w:ascii="微软雅黑" w:hAnsi="微软雅黑" w:eastAsia="微软雅黑" w:cs="微软雅黑"/>
          <w:sz w:val="22"/>
          <w:szCs w:val="22"/>
          <w:lang w:val="en-US" w:eastAsia="zh-CN"/>
        </w:rPr>
      </w:pPr>
    </w:p>
    <w:p>
      <w:pPr>
        <w:snapToGrid w:val="0"/>
        <w:spacing w:line="220" w:lineRule="exact"/>
      </w:pPr>
    </w:p>
    <w:p>
      <w:pPr>
        <w:spacing w:line="360" w:lineRule="exact"/>
        <w:jc w:val="left"/>
        <w:rPr>
          <w:rFonts w:ascii="微软雅黑" w:hAnsi="微软雅黑" w:eastAsia="微软雅黑" w:cs="微软雅黑"/>
          <w:b/>
          <w:sz w:val="22"/>
          <w:szCs w:val="22"/>
        </w:rPr>
      </w:pPr>
      <w:r>
        <w:rPr>
          <w:rFonts w:hint="eastAsia" w:ascii="微软雅黑" w:hAnsi="微软雅黑" w:eastAsia="微软雅黑" w:cs="微软雅黑"/>
          <w:b/>
          <w:sz w:val="22"/>
          <w:szCs w:val="22"/>
          <w:lang w:eastAsia="zh-CN"/>
        </w:rPr>
        <w:t>七</w:t>
      </w:r>
      <w:r>
        <w:rPr>
          <w:rFonts w:ascii="微软雅黑" w:hAnsi="微软雅黑" w:eastAsia="微软雅黑" w:cs="微软雅黑"/>
          <w:b/>
          <w:sz w:val="22"/>
          <w:szCs w:val="22"/>
        </w:rPr>
        <w:t>、报名办法及费用</w:t>
      </w:r>
      <w:r>
        <w:rPr>
          <w:rFonts w:hint="eastAsia" w:ascii="微软雅黑" w:hAnsi="微软雅黑" w:eastAsia="微软雅黑" w:cs="微软雅黑"/>
          <w:b/>
          <w:sz w:val="22"/>
          <w:szCs w:val="22"/>
        </w:rPr>
        <w:t>：</w:t>
      </w:r>
      <w:r>
        <w:rPr>
          <w:rFonts w:ascii="微软雅黑" w:hAnsi="微软雅黑" w:eastAsia="微软雅黑" w:cs="微软雅黑"/>
          <w:b/>
          <w:sz w:val="22"/>
          <w:szCs w:val="22"/>
        </w:rPr>
        <w:t xml:space="preserve">  </w:t>
      </w:r>
    </w:p>
    <w:p>
      <w:pPr>
        <w:spacing w:line="360" w:lineRule="exact"/>
        <w:ind w:firstLine="431" w:firstLineChars="196"/>
        <w:jc w:val="left"/>
        <w:rPr>
          <w:rFonts w:hint="eastAsia" w:ascii="微软雅黑" w:hAnsi="微软雅黑" w:eastAsia="微软雅黑" w:cs="微软雅黑"/>
          <w:sz w:val="22"/>
          <w:szCs w:val="22"/>
        </w:rPr>
      </w:pPr>
      <w:r>
        <w:rPr>
          <w:rFonts w:ascii="微软雅黑" w:hAnsi="微软雅黑" w:eastAsia="微软雅黑" w:cs="微软雅黑"/>
          <w:sz w:val="22"/>
          <w:szCs w:val="22"/>
        </w:rPr>
        <w:t>每人</w:t>
      </w:r>
      <w:r>
        <w:rPr>
          <w:rFonts w:hint="eastAsia" w:ascii="微软雅黑" w:hAnsi="微软雅黑" w:eastAsia="微软雅黑" w:cs="微软雅黑"/>
          <w:sz w:val="22"/>
          <w:szCs w:val="22"/>
        </w:rPr>
        <w:t>￥4300元</w:t>
      </w:r>
      <w:r>
        <w:rPr>
          <w:rFonts w:ascii="微软雅黑" w:hAnsi="微软雅黑" w:eastAsia="微软雅黑" w:cs="微软雅黑"/>
          <w:sz w:val="22"/>
          <w:szCs w:val="22"/>
        </w:rPr>
        <w:t>（含报名费、培训费、资料费）</w:t>
      </w:r>
      <w:r>
        <w:rPr>
          <w:rFonts w:hint="eastAsia" w:ascii="微软雅黑" w:hAnsi="微软雅黑" w:eastAsia="微软雅黑" w:cs="微软雅黑"/>
          <w:sz w:val="22"/>
          <w:szCs w:val="22"/>
        </w:rPr>
        <w:t>，住</w:t>
      </w:r>
      <w:r>
        <w:rPr>
          <w:rFonts w:ascii="微软雅黑" w:hAnsi="微软雅黑" w:eastAsia="微软雅黑" w:cs="微软雅黑"/>
          <w:sz w:val="22"/>
          <w:szCs w:val="22"/>
        </w:rPr>
        <w:t>宿</w:t>
      </w:r>
      <w:r>
        <w:rPr>
          <w:rFonts w:hint="eastAsia" w:ascii="微软雅黑" w:hAnsi="微软雅黑" w:eastAsia="微软雅黑" w:cs="微软雅黑"/>
          <w:sz w:val="22"/>
          <w:szCs w:val="22"/>
        </w:rPr>
        <w:t>可</w:t>
      </w:r>
      <w:r>
        <w:rPr>
          <w:rFonts w:ascii="微软雅黑" w:hAnsi="微软雅黑" w:eastAsia="微软雅黑" w:cs="微软雅黑"/>
          <w:sz w:val="22"/>
          <w:szCs w:val="22"/>
        </w:rPr>
        <w:t>统一安排</w:t>
      </w:r>
      <w:r>
        <w:rPr>
          <w:rFonts w:hint="eastAsia" w:ascii="微软雅黑" w:hAnsi="微软雅黑" w:eastAsia="微软雅黑" w:cs="微软雅黑"/>
          <w:sz w:val="22"/>
          <w:szCs w:val="22"/>
        </w:rPr>
        <w:t>，</w:t>
      </w:r>
      <w:r>
        <w:rPr>
          <w:rFonts w:ascii="微软雅黑" w:hAnsi="微软雅黑" w:eastAsia="微软雅黑" w:cs="微软雅黑"/>
          <w:sz w:val="22"/>
          <w:szCs w:val="22"/>
        </w:rPr>
        <w:t>费用自理。请各有关部门统一组织本地区行政、企事业单位报名参加培训，各单位也可直接报名参加，报名回执表请传真至会务处。</w:t>
      </w:r>
    </w:p>
    <w:p>
      <w:pPr>
        <w:spacing w:line="360" w:lineRule="exact"/>
        <w:jc w:val="left"/>
        <w:rPr>
          <w:rFonts w:ascii="微软雅黑" w:hAnsi="微软雅黑" w:eastAsia="微软雅黑" w:cs="微软雅黑"/>
          <w:sz w:val="22"/>
          <w:szCs w:val="22"/>
        </w:rPr>
      </w:pPr>
    </w:p>
    <w:p>
      <w:pPr>
        <w:numPr>
          <w:ilvl w:val="0"/>
          <w:numId w:val="1"/>
        </w:numPr>
        <w:spacing w:line="360" w:lineRule="exact"/>
        <w:rPr>
          <w:rFonts w:hint="eastAsia" w:ascii="微软雅黑" w:hAnsi="微软雅黑" w:eastAsia="微软雅黑" w:cs="微软雅黑"/>
          <w:b/>
          <w:bCs/>
          <w:sz w:val="24"/>
          <w:szCs w:val="20"/>
          <w:lang w:val="en-US" w:eastAsia="zh-CN"/>
        </w:rPr>
      </w:pPr>
      <w:r>
        <w:rPr>
          <w:rFonts w:hint="eastAsia" w:ascii="微软雅黑" w:hAnsi="微软雅黑" w:eastAsia="微软雅黑" w:cs="微软雅黑"/>
          <w:b/>
          <w:bCs/>
          <w:sz w:val="24"/>
          <w:szCs w:val="20"/>
          <w:lang w:val="en-US" w:eastAsia="zh-CN"/>
        </w:rPr>
        <w:t>联系方式：</w:t>
      </w:r>
    </w:p>
    <w:p>
      <w:pPr>
        <w:numPr>
          <w:ilvl w:val="0"/>
          <w:numId w:val="0"/>
        </w:numPr>
        <w:spacing w:line="360" w:lineRule="exact"/>
        <w:rPr>
          <w:rFonts w:hint="eastAsia" w:ascii="微软雅黑" w:hAnsi="微软雅黑" w:eastAsia="微软雅黑" w:cs="微软雅黑"/>
          <w:sz w:val="24"/>
          <w:szCs w:val="20"/>
          <w:lang w:val="en-US" w:eastAsia="zh-CN"/>
        </w:rPr>
      </w:pPr>
    </w:p>
    <w:p>
      <w:pPr>
        <w:spacing w:line="360" w:lineRule="exact"/>
        <w:ind w:firstLine="470" w:firstLineChars="196"/>
        <w:rPr>
          <w:rFonts w:hint="eastAsia" w:ascii="微软雅黑" w:hAnsi="微软雅黑" w:eastAsia="微软雅黑" w:cs="微软雅黑"/>
          <w:sz w:val="24"/>
          <w:szCs w:val="20"/>
          <w:lang w:val="en-US" w:eastAsia="zh-CN"/>
        </w:rPr>
      </w:pPr>
      <w:r>
        <w:rPr>
          <w:rFonts w:hint="eastAsia" w:ascii="微软雅黑" w:hAnsi="微软雅黑" w:eastAsia="微软雅黑" w:cs="微软雅黑"/>
          <w:sz w:val="24"/>
          <w:szCs w:val="20"/>
          <w:lang w:val="en-US" w:eastAsia="zh-CN"/>
        </w:rPr>
        <w:t xml:space="preserve"> 联系电话/传真： 010-58032566                邮箱：</w:t>
      </w:r>
      <w:r>
        <w:rPr>
          <w:rFonts w:hint="eastAsia" w:ascii="微软雅黑" w:hAnsi="微软雅黑" w:eastAsia="微软雅黑" w:cs="微软雅黑"/>
          <w:sz w:val="24"/>
          <w:szCs w:val="20"/>
          <w:lang w:val="en-US" w:eastAsia="zh-CN"/>
        </w:rPr>
        <w:fldChar w:fldCharType="begin"/>
      </w:r>
      <w:r>
        <w:rPr>
          <w:rFonts w:hint="eastAsia" w:ascii="微软雅黑" w:hAnsi="微软雅黑" w:eastAsia="微软雅黑" w:cs="微软雅黑"/>
          <w:sz w:val="24"/>
          <w:szCs w:val="20"/>
          <w:lang w:val="en-US" w:eastAsia="zh-CN"/>
        </w:rPr>
        <w:instrText xml:space="preserve"> HYPERLINK "mailto:zkyjsjs@163.com" </w:instrText>
      </w:r>
      <w:r>
        <w:rPr>
          <w:rFonts w:hint="eastAsia" w:ascii="微软雅黑" w:hAnsi="微软雅黑" w:eastAsia="微软雅黑" w:cs="微软雅黑"/>
          <w:sz w:val="24"/>
          <w:szCs w:val="20"/>
          <w:lang w:val="en-US" w:eastAsia="zh-CN"/>
        </w:rPr>
        <w:fldChar w:fldCharType="separate"/>
      </w:r>
      <w:r>
        <w:rPr>
          <w:rFonts w:hint="eastAsia" w:ascii="微软雅黑" w:hAnsi="微软雅黑" w:eastAsia="微软雅黑" w:cs="微软雅黑"/>
          <w:sz w:val="24"/>
          <w:szCs w:val="20"/>
          <w:lang w:val="en-US" w:eastAsia="zh-CN"/>
        </w:rPr>
        <w:t>zkyjsjs@vip.126.com</w:t>
      </w:r>
      <w:r>
        <w:rPr>
          <w:rFonts w:hint="eastAsia" w:ascii="微软雅黑" w:hAnsi="微软雅黑" w:eastAsia="微软雅黑" w:cs="微软雅黑"/>
          <w:sz w:val="24"/>
          <w:szCs w:val="20"/>
          <w:lang w:val="en-US" w:eastAsia="zh-CN"/>
        </w:rPr>
        <w:fldChar w:fldCharType="end"/>
      </w:r>
      <w:bookmarkStart w:id="0" w:name="_GoBack"/>
      <w:bookmarkEnd w:id="0"/>
    </w:p>
    <w:p>
      <w:pPr>
        <w:spacing w:line="360" w:lineRule="exact"/>
        <w:ind w:firstLine="470" w:firstLineChars="196"/>
        <w:rPr>
          <w:rFonts w:hint="eastAsia" w:ascii="微软雅黑" w:hAnsi="微软雅黑" w:eastAsia="微软雅黑" w:cs="微软雅黑"/>
          <w:sz w:val="24"/>
          <w:szCs w:val="20"/>
          <w:lang w:val="en-US" w:eastAsia="zh-CN"/>
        </w:rPr>
      </w:pPr>
    </w:p>
    <w:p>
      <w:pPr>
        <w:spacing w:line="360" w:lineRule="exact"/>
        <w:ind w:firstLine="470" w:firstLineChars="196"/>
        <w:rPr>
          <w:rFonts w:hint="eastAsia" w:ascii="微软雅黑" w:hAnsi="微软雅黑" w:eastAsia="微软雅黑" w:cs="微软雅黑"/>
          <w:sz w:val="24"/>
          <w:szCs w:val="20"/>
          <w:lang w:val="en-US" w:eastAsia="zh-CN"/>
        </w:rPr>
      </w:pPr>
      <w:r>
        <w:rPr>
          <w:rFonts w:hint="eastAsia" w:ascii="微软雅黑" w:hAnsi="微软雅黑" w:eastAsia="微软雅黑" w:cs="微软雅黑"/>
          <w:sz w:val="24"/>
          <w:szCs w:val="20"/>
          <w:lang w:val="en-US" w:eastAsia="zh-CN"/>
        </w:rPr>
        <w:t xml:space="preserve"> 监督电话：010-82629244                      监督邮箱：ec-ttc@ict.ac.cn</w:t>
      </w:r>
    </w:p>
    <w:p>
      <w:pPr>
        <w:spacing w:line="360" w:lineRule="exact"/>
        <w:ind w:firstLine="470" w:firstLineChars="196"/>
        <w:rPr>
          <w:rFonts w:hint="eastAsia" w:ascii="微软雅黑" w:hAnsi="微软雅黑" w:eastAsia="微软雅黑" w:cs="微软雅黑"/>
          <w:sz w:val="24"/>
          <w:szCs w:val="20"/>
          <w:lang w:val="en-US" w:eastAsia="zh-CN"/>
        </w:rPr>
      </w:pPr>
      <w:r>
        <w:rPr>
          <w:rFonts w:hint="eastAsia" w:ascii="微软雅黑" w:hAnsi="微软雅黑" w:eastAsia="微软雅黑" w:cs="微软雅黑"/>
          <w:sz w:val="24"/>
          <w:szCs w:val="20"/>
          <w:lang w:val="en-US" w:eastAsia="zh-CN"/>
        </w:rPr>
        <w:t xml:space="preserve"> </w:t>
      </w:r>
    </w:p>
    <w:p>
      <w:pPr>
        <w:spacing w:line="360" w:lineRule="exact"/>
        <w:ind w:firstLine="470" w:firstLineChars="196"/>
        <w:rPr>
          <w:rFonts w:hint="eastAsia" w:ascii="微软雅黑" w:hAnsi="微软雅黑" w:eastAsia="微软雅黑" w:cs="微软雅黑"/>
          <w:sz w:val="24"/>
          <w:szCs w:val="20"/>
          <w:lang w:val="en-US" w:eastAsia="zh-CN"/>
        </w:rPr>
      </w:pPr>
      <w:r>
        <w:rPr>
          <w:rFonts w:ascii="微软雅黑" w:hAnsi="微软雅黑" w:eastAsia="微软雅黑" w:cs="Arial"/>
          <w:b/>
          <w:sz w:val="24"/>
          <w:shd w:val="clear" w:color="auto" w:fill="FFFFFF"/>
        </w:rPr>
        <w:drawing>
          <wp:anchor distT="0" distB="0" distL="114300" distR="114300" simplePos="0" relativeHeight="251660288" behindDoc="1" locked="0" layoutInCell="1" allowOverlap="1">
            <wp:simplePos x="0" y="0"/>
            <wp:positionH relativeFrom="column">
              <wp:posOffset>4554220</wp:posOffset>
            </wp:positionH>
            <wp:positionV relativeFrom="paragraph">
              <wp:posOffset>57785</wp:posOffset>
            </wp:positionV>
            <wp:extent cx="1580515" cy="1522730"/>
            <wp:effectExtent l="0" t="0" r="635" b="1270"/>
            <wp:wrapNone/>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4"/>
                    <a:stretch>
                      <a:fillRect/>
                    </a:stretch>
                  </pic:blipFill>
                  <pic:spPr>
                    <a:xfrm>
                      <a:off x="0" y="0"/>
                      <a:ext cx="1580515" cy="1522730"/>
                    </a:xfrm>
                    <a:prstGeom prst="rect">
                      <a:avLst/>
                    </a:prstGeom>
                  </pic:spPr>
                </pic:pic>
              </a:graphicData>
            </a:graphic>
          </wp:anchor>
        </w:drawing>
      </w:r>
      <w:r>
        <w:rPr>
          <w:rFonts w:hint="eastAsia" w:ascii="微软雅黑" w:hAnsi="微软雅黑" w:eastAsia="微软雅黑"/>
          <w:b/>
          <w:sz w:val="24"/>
        </w:rPr>
        <w:drawing>
          <wp:anchor distT="0" distB="0" distL="114300" distR="114300" simplePos="0" relativeHeight="251660288" behindDoc="1" locked="0" layoutInCell="1" allowOverlap="1">
            <wp:simplePos x="0" y="0"/>
            <wp:positionH relativeFrom="column">
              <wp:posOffset>2379980</wp:posOffset>
            </wp:positionH>
            <wp:positionV relativeFrom="paragraph">
              <wp:posOffset>19050</wp:posOffset>
            </wp:positionV>
            <wp:extent cx="1628775" cy="1628775"/>
            <wp:effectExtent l="0" t="0" r="9525" b="952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5"/>
                    <a:stretch>
                      <a:fillRect/>
                    </a:stretch>
                  </pic:blipFill>
                  <pic:spPr>
                    <a:xfrm>
                      <a:off x="0" y="0"/>
                      <a:ext cx="1628775" cy="1628775"/>
                    </a:xfrm>
                    <a:prstGeom prst="rect">
                      <a:avLst/>
                    </a:prstGeom>
                  </pic:spPr>
                </pic:pic>
              </a:graphicData>
            </a:graphic>
          </wp:anchor>
        </w:drawing>
      </w:r>
      <w:r>
        <w:rPr>
          <w:rFonts w:hint="eastAsia" w:ascii="微软雅黑" w:hAnsi="微软雅黑" w:eastAsia="微软雅黑"/>
          <w:b/>
          <w:sz w:val="24"/>
        </w:rPr>
        <w:drawing>
          <wp:anchor distT="0" distB="0" distL="114300" distR="114300" simplePos="0" relativeHeight="251660288" behindDoc="1" locked="0" layoutInCell="1" allowOverlap="1">
            <wp:simplePos x="0" y="0"/>
            <wp:positionH relativeFrom="column">
              <wp:posOffset>229235</wp:posOffset>
            </wp:positionH>
            <wp:positionV relativeFrom="paragraph">
              <wp:posOffset>95250</wp:posOffset>
            </wp:positionV>
            <wp:extent cx="1581150" cy="1495425"/>
            <wp:effectExtent l="0" t="0" r="0" b="952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581150" cy="1495425"/>
                    </a:xfrm>
                    <a:prstGeom prst="rect">
                      <a:avLst/>
                    </a:prstGeom>
                  </pic:spPr>
                </pic:pic>
              </a:graphicData>
            </a:graphic>
          </wp:anchor>
        </w:drawing>
      </w:r>
      <w:r>
        <w:rPr>
          <w:rFonts w:hint="eastAsia" w:ascii="微软雅黑" w:hAnsi="微软雅黑" w:eastAsia="微软雅黑" w:cs="微软雅黑"/>
          <w:sz w:val="24"/>
          <w:szCs w:val="20"/>
          <w:lang w:val="en-US" w:eastAsia="zh-CN"/>
        </w:rPr>
        <w:t xml:space="preserve"> 官方网址：  </w:t>
      </w:r>
      <w:r>
        <w:rPr>
          <w:rFonts w:hint="eastAsia" w:ascii="微软雅黑" w:hAnsi="微软雅黑" w:eastAsia="微软雅黑" w:cs="微软雅黑"/>
          <w:sz w:val="24"/>
          <w:szCs w:val="20"/>
          <w:lang w:val="en-US" w:eastAsia="zh-CN"/>
        </w:rPr>
        <w:fldChar w:fldCharType="begin"/>
      </w:r>
      <w:r>
        <w:rPr>
          <w:rFonts w:hint="eastAsia" w:ascii="微软雅黑" w:hAnsi="微软雅黑" w:eastAsia="微软雅黑" w:cs="微软雅黑"/>
          <w:sz w:val="24"/>
          <w:szCs w:val="20"/>
          <w:lang w:val="en-US" w:eastAsia="zh-CN"/>
        </w:rPr>
        <w:instrText xml:space="preserve">HYPERLINK "http://ec.ict-ttc.com/" </w:instrText>
      </w:r>
      <w:r>
        <w:rPr>
          <w:rFonts w:hint="eastAsia" w:ascii="微软雅黑" w:hAnsi="微软雅黑" w:eastAsia="微软雅黑" w:cs="微软雅黑"/>
          <w:sz w:val="24"/>
          <w:szCs w:val="20"/>
          <w:lang w:val="en-US" w:eastAsia="zh-CN"/>
        </w:rPr>
        <w:fldChar w:fldCharType="separate"/>
      </w:r>
      <w:r>
        <w:rPr>
          <w:rFonts w:hint="eastAsia" w:ascii="微软雅黑" w:hAnsi="微软雅黑" w:eastAsia="微软雅黑" w:cs="微软雅黑"/>
          <w:sz w:val="24"/>
          <w:szCs w:val="20"/>
          <w:lang w:val="en-US" w:eastAsia="zh-CN"/>
        </w:rPr>
        <w:t>http://ec.ict-ttc.com</w:t>
      </w:r>
      <w:r>
        <w:rPr>
          <w:rFonts w:hint="eastAsia" w:ascii="微软雅黑" w:hAnsi="微软雅黑" w:eastAsia="微软雅黑" w:cs="微软雅黑"/>
          <w:sz w:val="24"/>
          <w:szCs w:val="20"/>
          <w:lang w:val="en-US" w:eastAsia="zh-CN"/>
        </w:rPr>
        <w:fldChar w:fldCharType="end"/>
      </w:r>
    </w:p>
    <w:p>
      <w:pPr>
        <w:spacing w:line="360" w:lineRule="exact"/>
        <w:jc w:val="left"/>
        <w:rPr>
          <w:rFonts w:ascii="微软雅黑" w:hAnsi="微软雅黑" w:eastAsia="微软雅黑" w:cs="微软雅黑"/>
          <w:sz w:val="22"/>
          <w:szCs w:val="22"/>
        </w:rPr>
      </w:pPr>
    </w:p>
    <w:p>
      <w:pPr>
        <w:snapToGrid w:val="0"/>
        <w:rPr>
          <w:rFonts w:ascii="宋体" w:hAnsi="宋体"/>
          <w:sz w:val="22"/>
          <w:szCs w:val="22"/>
        </w:rPr>
      </w:pPr>
    </w:p>
    <w:p>
      <w:pPr>
        <w:snapToGrid w:val="0"/>
        <w:rPr>
          <w:rFonts w:ascii="微软雅黑" w:hAnsi="微软雅黑" w:eastAsia="微软雅黑"/>
          <w:b/>
          <w:sz w:val="24"/>
        </w:rPr>
      </w:pPr>
      <w:r>
        <w:rPr>
          <w:rFonts w:hint="eastAsia" w:ascii="宋体" w:hAnsi="宋体"/>
          <w:sz w:val="22"/>
          <w:szCs w:val="22"/>
        </w:rPr>
        <w:t xml:space="preserve">  </w:t>
      </w:r>
      <w:r>
        <w:rPr>
          <w:rFonts w:hint="eastAsia" w:ascii="微软雅黑" w:hAnsi="微软雅黑" w:eastAsia="微软雅黑"/>
          <w:b/>
          <w:sz w:val="24"/>
        </w:rPr>
        <w:t xml:space="preserve">中国科学院计算技术研究所   北京海淀中科计算技术转移中心  </w:t>
      </w:r>
      <w:r>
        <w:rPr>
          <w:rFonts w:ascii="微软雅黑" w:hAnsi="微软雅黑" w:eastAsia="微软雅黑" w:cs="Arial"/>
          <w:b/>
          <w:sz w:val="24"/>
          <w:shd w:val="clear" w:color="auto" w:fill="FFFFFF"/>
        </w:rPr>
        <w:t>北京嘉诚永恒科技有限公司</w:t>
      </w:r>
    </w:p>
    <w:p>
      <w:pPr>
        <w:snapToGrid w:val="0"/>
        <w:spacing w:before="156" w:beforeLines="50" w:line="360" w:lineRule="exact"/>
        <w:ind w:firstLine="440" w:firstLineChars="200"/>
        <w:jc w:val="left"/>
        <w:rPr>
          <w:rFonts w:ascii="微软雅黑" w:hAnsi="微软雅黑" w:eastAsia="微软雅黑"/>
          <w:b/>
          <w:color w:val="000000"/>
          <w:sz w:val="22"/>
          <w:szCs w:val="22"/>
        </w:rPr>
      </w:pPr>
      <w:r>
        <w:rPr>
          <w:rFonts w:hint="eastAsia" w:ascii="微软雅黑" w:hAnsi="微软雅黑" w:eastAsia="微软雅黑"/>
          <w:b/>
          <w:color w:val="000000"/>
          <w:sz w:val="22"/>
          <w:szCs w:val="22"/>
        </w:rPr>
        <w:t>二零一六年九月二十三日        二零一六年九月二十三日         二零一六年九月二十三日</w:t>
      </w:r>
    </w:p>
    <w:p>
      <w:pPr>
        <w:spacing w:line="460" w:lineRule="exact"/>
        <w:jc w:val="left"/>
        <w:rPr>
          <w:rFonts w:hint="eastAsia" w:ascii="微软雅黑" w:hAnsi="微软雅黑" w:eastAsia="微软雅黑"/>
          <w:b/>
          <w:sz w:val="22"/>
          <w:szCs w:val="22"/>
        </w:rPr>
      </w:pPr>
    </w:p>
    <w:p>
      <w:pPr>
        <w:snapToGrid w:val="0"/>
        <w:spacing w:line="320" w:lineRule="exact"/>
        <w:ind w:firstLine="420" w:firstLineChars="200"/>
        <w:rPr>
          <w:rFonts w:ascii="微软雅黑" w:hAnsi="微软雅黑" w:eastAsia="微软雅黑" w:cs="仿宋_GB2312"/>
        </w:rPr>
      </w:pPr>
    </w:p>
    <w:p>
      <w:pPr>
        <w:tabs>
          <w:tab w:val="center" w:pos="4535"/>
        </w:tabs>
        <w:spacing w:line="560" w:lineRule="exact"/>
        <w:jc w:val="both"/>
        <w:rPr>
          <w:rFonts w:hint="eastAsia" w:ascii="微软雅黑" w:hAnsi="微软雅黑" w:eastAsia="微软雅黑"/>
          <w:b/>
          <w:color w:val="000000"/>
          <w:sz w:val="32"/>
          <w:szCs w:val="32"/>
        </w:rPr>
      </w:pPr>
      <w:r>
        <w:rPr>
          <w:rFonts w:hint="eastAsia" w:ascii="微软雅黑" w:hAnsi="微软雅黑" w:eastAsia="微软雅黑"/>
          <w:b/>
          <w:color w:val="000000"/>
          <w:sz w:val="32"/>
          <w:szCs w:val="32"/>
          <w:lang w:val="en-US" w:eastAsia="zh-CN"/>
        </w:rPr>
        <w:t xml:space="preserve">                     </w:t>
      </w:r>
      <w:r>
        <w:rPr>
          <w:rFonts w:hint="eastAsia" w:ascii="微软雅黑" w:hAnsi="微软雅黑" w:eastAsia="微软雅黑"/>
          <w:b/>
          <w:color w:val="000000"/>
          <w:sz w:val="32"/>
          <w:szCs w:val="32"/>
        </w:rPr>
        <w:t>报</w:t>
      </w:r>
      <w:r>
        <w:rPr>
          <w:rFonts w:hint="eastAsia" w:ascii="微软雅黑" w:hAnsi="微软雅黑" w:eastAsia="微软雅黑"/>
          <w:b/>
          <w:color w:val="000000"/>
          <w:sz w:val="32"/>
          <w:szCs w:val="32"/>
          <w:lang w:val="en-US" w:eastAsia="zh-CN"/>
        </w:rPr>
        <w:t xml:space="preserve"> </w:t>
      </w:r>
      <w:r>
        <w:rPr>
          <w:rFonts w:hint="eastAsia" w:ascii="微软雅黑" w:hAnsi="微软雅黑" w:eastAsia="微软雅黑"/>
          <w:b/>
          <w:color w:val="000000"/>
          <w:sz w:val="32"/>
          <w:szCs w:val="32"/>
        </w:rPr>
        <w:t>名</w:t>
      </w:r>
      <w:r>
        <w:rPr>
          <w:rFonts w:hint="eastAsia" w:ascii="微软雅黑" w:hAnsi="微软雅黑" w:eastAsia="微软雅黑"/>
          <w:b/>
          <w:color w:val="000000"/>
          <w:sz w:val="32"/>
          <w:szCs w:val="32"/>
          <w:lang w:val="en-US" w:eastAsia="zh-CN"/>
        </w:rPr>
        <w:t xml:space="preserve"> </w:t>
      </w:r>
      <w:r>
        <w:rPr>
          <w:rFonts w:hint="eastAsia" w:ascii="微软雅黑" w:hAnsi="微软雅黑" w:eastAsia="微软雅黑"/>
          <w:b/>
          <w:color w:val="000000"/>
          <w:sz w:val="32"/>
          <w:szCs w:val="32"/>
        </w:rPr>
        <w:t>回</w:t>
      </w:r>
      <w:r>
        <w:rPr>
          <w:rFonts w:hint="eastAsia" w:ascii="微软雅黑" w:hAnsi="微软雅黑" w:eastAsia="微软雅黑"/>
          <w:b/>
          <w:color w:val="000000"/>
          <w:sz w:val="32"/>
          <w:szCs w:val="32"/>
          <w:lang w:val="en-US" w:eastAsia="zh-CN"/>
        </w:rPr>
        <w:t xml:space="preserve"> </w:t>
      </w:r>
      <w:r>
        <w:rPr>
          <w:rFonts w:hint="eastAsia" w:ascii="微软雅黑" w:hAnsi="微软雅黑" w:eastAsia="微软雅黑"/>
          <w:b/>
          <w:color w:val="000000"/>
          <w:sz w:val="32"/>
          <w:szCs w:val="32"/>
        </w:rPr>
        <w:t>执</w:t>
      </w:r>
      <w:r>
        <w:rPr>
          <w:rFonts w:hint="eastAsia" w:ascii="微软雅黑" w:hAnsi="微软雅黑" w:eastAsia="微软雅黑"/>
          <w:b/>
          <w:color w:val="000000"/>
          <w:sz w:val="32"/>
          <w:szCs w:val="32"/>
          <w:lang w:val="en-US" w:eastAsia="zh-CN"/>
        </w:rPr>
        <w:t xml:space="preserve"> </w:t>
      </w:r>
      <w:r>
        <w:rPr>
          <w:rFonts w:hint="eastAsia" w:ascii="微软雅黑" w:hAnsi="微软雅黑" w:eastAsia="微软雅黑"/>
          <w:b/>
          <w:color w:val="000000"/>
          <w:sz w:val="32"/>
          <w:szCs w:val="32"/>
        </w:rPr>
        <w:t>表</w:t>
      </w:r>
    </w:p>
    <w:tbl>
      <w:tblPr>
        <w:tblStyle w:val="7"/>
        <w:tblpPr w:leftFromText="180" w:rightFromText="180" w:vertAnchor="text" w:horzAnchor="margin" w:tblpXSpec="center" w:tblpY="133"/>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59"/>
        <w:gridCol w:w="810"/>
        <w:gridCol w:w="867"/>
        <w:gridCol w:w="1163"/>
        <w:gridCol w:w="83"/>
        <w:gridCol w:w="1833"/>
        <w:gridCol w:w="840"/>
        <w:gridCol w:w="90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947" w:type="dxa"/>
            <w:gridSpan w:val="2"/>
            <w:vAlign w:val="center"/>
          </w:tcPr>
          <w:p>
            <w:pPr>
              <w:jc w:val="center"/>
              <w:rPr>
                <w:rFonts w:hint="eastAsia" w:ascii="微软雅黑" w:hAnsi="微软雅黑" w:eastAsia="微软雅黑"/>
                <w:color w:val="000000"/>
              </w:rPr>
            </w:pPr>
            <w:r>
              <w:rPr>
                <w:rFonts w:hint="eastAsia" w:ascii="微软雅黑" w:hAnsi="微软雅黑" w:eastAsia="微软雅黑"/>
                <w:color w:val="000000"/>
              </w:rPr>
              <w:t>单位名称</w:t>
            </w:r>
          </w:p>
        </w:tc>
        <w:tc>
          <w:tcPr>
            <w:tcW w:w="7793" w:type="dxa"/>
            <w:gridSpan w:val="8"/>
            <w:vAlign w:val="center"/>
          </w:tcPr>
          <w:p>
            <w:pPr>
              <w:jc w:val="center"/>
              <w:rPr>
                <w:rFonts w:hint="eastAsia"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947" w:type="dxa"/>
            <w:gridSpan w:val="2"/>
            <w:vAlign w:val="center"/>
          </w:tcPr>
          <w:p>
            <w:pPr>
              <w:jc w:val="center"/>
              <w:rPr>
                <w:rFonts w:hint="eastAsia" w:ascii="微软雅黑" w:hAnsi="微软雅黑" w:eastAsia="微软雅黑"/>
                <w:color w:val="000000"/>
              </w:rPr>
            </w:pPr>
            <w:r>
              <w:rPr>
                <w:rFonts w:hint="eastAsia" w:ascii="微软雅黑" w:hAnsi="微软雅黑" w:eastAsia="微软雅黑"/>
                <w:color w:val="000000"/>
              </w:rPr>
              <w:t>通讯地址</w:t>
            </w:r>
          </w:p>
        </w:tc>
        <w:tc>
          <w:tcPr>
            <w:tcW w:w="4756" w:type="dxa"/>
            <w:gridSpan w:val="5"/>
            <w:vAlign w:val="center"/>
          </w:tcPr>
          <w:p>
            <w:pPr>
              <w:jc w:val="center"/>
              <w:rPr>
                <w:rFonts w:hint="eastAsia" w:ascii="微软雅黑" w:hAnsi="微软雅黑" w:eastAsia="微软雅黑"/>
                <w:color w:val="000000"/>
              </w:rPr>
            </w:pPr>
          </w:p>
        </w:tc>
        <w:tc>
          <w:tcPr>
            <w:tcW w:w="840" w:type="dxa"/>
            <w:vAlign w:val="center"/>
          </w:tcPr>
          <w:p>
            <w:pPr>
              <w:jc w:val="center"/>
              <w:rPr>
                <w:rFonts w:hint="eastAsia" w:ascii="微软雅黑" w:hAnsi="微软雅黑" w:eastAsia="微软雅黑"/>
                <w:color w:val="000000"/>
              </w:rPr>
            </w:pPr>
            <w:r>
              <w:rPr>
                <w:rFonts w:hint="eastAsia" w:ascii="微软雅黑" w:hAnsi="微软雅黑" w:eastAsia="微软雅黑"/>
                <w:color w:val="000000"/>
              </w:rPr>
              <w:t>邮 编</w:t>
            </w:r>
          </w:p>
        </w:tc>
        <w:tc>
          <w:tcPr>
            <w:tcW w:w="2197" w:type="dxa"/>
            <w:gridSpan w:val="2"/>
            <w:vAlign w:val="center"/>
          </w:tcPr>
          <w:p>
            <w:pPr>
              <w:jc w:val="center"/>
              <w:rPr>
                <w:rFonts w:hint="eastAsia"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947" w:type="dxa"/>
            <w:gridSpan w:val="2"/>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联 系 人</w:t>
            </w:r>
          </w:p>
        </w:tc>
        <w:tc>
          <w:tcPr>
            <w:tcW w:w="1677" w:type="dxa"/>
            <w:gridSpan w:val="2"/>
            <w:vAlign w:val="center"/>
          </w:tcPr>
          <w:p>
            <w:pPr>
              <w:tabs>
                <w:tab w:val="left" w:pos="360"/>
                <w:tab w:val="left" w:pos="540"/>
              </w:tabs>
              <w:jc w:val="center"/>
              <w:rPr>
                <w:rFonts w:hint="eastAsia" w:ascii="微软雅黑" w:hAnsi="微软雅黑" w:eastAsia="微软雅黑"/>
              </w:rPr>
            </w:pPr>
          </w:p>
        </w:tc>
        <w:tc>
          <w:tcPr>
            <w:tcW w:w="1246" w:type="dxa"/>
            <w:gridSpan w:val="2"/>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电 话</w:t>
            </w:r>
          </w:p>
        </w:tc>
        <w:tc>
          <w:tcPr>
            <w:tcW w:w="1833" w:type="dxa"/>
            <w:vAlign w:val="center"/>
          </w:tcPr>
          <w:p>
            <w:pPr>
              <w:tabs>
                <w:tab w:val="left" w:pos="360"/>
                <w:tab w:val="left" w:pos="540"/>
              </w:tabs>
              <w:jc w:val="center"/>
              <w:rPr>
                <w:rFonts w:hint="eastAsia" w:ascii="微软雅黑" w:hAnsi="微软雅黑" w:eastAsia="微软雅黑"/>
              </w:rPr>
            </w:pPr>
          </w:p>
        </w:tc>
        <w:tc>
          <w:tcPr>
            <w:tcW w:w="840" w:type="dxa"/>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传 真</w:t>
            </w:r>
          </w:p>
        </w:tc>
        <w:tc>
          <w:tcPr>
            <w:tcW w:w="2197" w:type="dxa"/>
            <w:gridSpan w:val="2"/>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学员姓名</w:t>
            </w:r>
          </w:p>
        </w:tc>
        <w:tc>
          <w:tcPr>
            <w:tcW w:w="759" w:type="dxa"/>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职务</w:t>
            </w:r>
          </w:p>
        </w:tc>
        <w:tc>
          <w:tcPr>
            <w:tcW w:w="810" w:type="dxa"/>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性别</w:t>
            </w:r>
          </w:p>
        </w:tc>
        <w:tc>
          <w:tcPr>
            <w:tcW w:w="2113" w:type="dxa"/>
            <w:gridSpan w:val="3"/>
            <w:vAlign w:val="center"/>
          </w:tcPr>
          <w:p>
            <w:pPr>
              <w:tabs>
                <w:tab w:val="left" w:pos="360"/>
                <w:tab w:val="left" w:pos="540"/>
              </w:tabs>
              <w:jc w:val="center"/>
              <w:rPr>
                <w:rFonts w:hint="eastAsia" w:ascii="微软雅黑" w:hAnsi="微软雅黑" w:eastAsia="微软雅黑"/>
                <w:lang w:eastAsia="zh-CN"/>
              </w:rPr>
            </w:pPr>
            <w:r>
              <w:rPr>
                <w:rFonts w:hint="eastAsia" w:ascii="微软雅黑" w:hAnsi="微软雅黑" w:eastAsia="微软雅黑"/>
                <w:lang w:eastAsia="zh-CN"/>
              </w:rPr>
              <w:t>身份证号码</w:t>
            </w:r>
          </w:p>
        </w:tc>
        <w:tc>
          <w:tcPr>
            <w:tcW w:w="1833" w:type="dxa"/>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邮    箱</w:t>
            </w:r>
          </w:p>
        </w:tc>
        <w:tc>
          <w:tcPr>
            <w:tcW w:w="1741" w:type="dxa"/>
            <w:gridSpan w:val="2"/>
            <w:vAlign w:val="center"/>
          </w:tcPr>
          <w:p>
            <w:pPr>
              <w:tabs>
                <w:tab w:val="left" w:pos="360"/>
                <w:tab w:val="left" w:pos="540"/>
              </w:tabs>
              <w:jc w:val="center"/>
              <w:rPr>
                <w:rFonts w:hint="eastAsia" w:ascii="微软雅黑" w:hAnsi="微软雅黑" w:eastAsia="微软雅黑"/>
              </w:rPr>
            </w:pPr>
            <w:r>
              <w:rPr>
                <w:rFonts w:hint="eastAsia" w:ascii="微软雅黑" w:hAnsi="微软雅黑" w:eastAsia="微软雅黑"/>
              </w:rPr>
              <w:t>联系电话及手机</w:t>
            </w:r>
          </w:p>
        </w:tc>
        <w:tc>
          <w:tcPr>
            <w:tcW w:w="1296" w:type="dxa"/>
            <w:vAlign w:val="center"/>
          </w:tcPr>
          <w:p>
            <w:pPr>
              <w:tabs>
                <w:tab w:val="left" w:pos="360"/>
                <w:tab w:val="left" w:pos="540"/>
              </w:tabs>
              <w:ind w:left="147"/>
              <w:rPr>
                <w:rFonts w:hint="eastAsia" w:ascii="微软雅黑" w:hAnsi="微软雅黑" w:eastAsia="微软雅黑"/>
              </w:rPr>
            </w:pPr>
            <w:r>
              <w:rPr>
                <w:rFonts w:hint="eastAsia" w:ascii="微软雅黑" w:hAnsi="微软雅黑" w:eastAsia="微软雅黑"/>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188" w:type="dxa"/>
            <w:vAlign w:val="center"/>
          </w:tcPr>
          <w:p>
            <w:pPr>
              <w:tabs>
                <w:tab w:val="left" w:pos="360"/>
                <w:tab w:val="left" w:pos="540"/>
              </w:tabs>
              <w:jc w:val="center"/>
              <w:rPr>
                <w:rFonts w:hint="eastAsia" w:ascii="微软雅黑" w:hAnsi="微软雅黑" w:eastAsia="微软雅黑"/>
              </w:rPr>
            </w:pPr>
          </w:p>
        </w:tc>
        <w:tc>
          <w:tcPr>
            <w:tcW w:w="759" w:type="dxa"/>
            <w:vAlign w:val="center"/>
          </w:tcPr>
          <w:p>
            <w:pPr>
              <w:tabs>
                <w:tab w:val="left" w:pos="360"/>
                <w:tab w:val="left" w:pos="540"/>
              </w:tabs>
              <w:jc w:val="center"/>
              <w:rPr>
                <w:rFonts w:hint="eastAsia" w:ascii="微软雅黑" w:hAnsi="微软雅黑" w:eastAsia="微软雅黑"/>
              </w:rPr>
            </w:pPr>
          </w:p>
        </w:tc>
        <w:tc>
          <w:tcPr>
            <w:tcW w:w="810" w:type="dxa"/>
            <w:vAlign w:val="center"/>
          </w:tcPr>
          <w:p>
            <w:pPr>
              <w:tabs>
                <w:tab w:val="left" w:pos="360"/>
                <w:tab w:val="left" w:pos="540"/>
              </w:tabs>
              <w:jc w:val="center"/>
              <w:rPr>
                <w:rFonts w:hint="eastAsia" w:ascii="微软雅黑" w:hAnsi="微软雅黑" w:eastAsia="微软雅黑"/>
              </w:rPr>
            </w:pPr>
          </w:p>
        </w:tc>
        <w:tc>
          <w:tcPr>
            <w:tcW w:w="2113" w:type="dxa"/>
            <w:gridSpan w:val="3"/>
            <w:vAlign w:val="center"/>
          </w:tcPr>
          <w:p>
            <w:pPr>
              <w:tabs>
                <w:tab w:val="left" w:pos="360"/>
                <w:tab w:val="left" w:pos="540"/>
              </w:tabs>
              <w:jc w:val="center"/>
              <w:rPr>
                <w:rFonts w:hint="eastAsia" w:ascii="微软雅黑" w:hAnsi="微软雅黑" w:eastAsia="微软雅黑"/>
              </w:rPr>
            </w:pPr>
          </w:p>
        </w:tc>
        <w:tc>
          <w:tcPr>
            <w:tcW w:w="1833" w:type="dxa"/>
            <w:vAlign w:val="center"/>
          </w:tcPr>
          <w:p>
            <w:pPr>
              <w:tabs>
                <w:tab w:val="left" w:pos="360"/>
                <w:tab w:val="left" w:pos="540"/>
              </w:tabs>
              <w:jc w:val="center"/>
              <w:rPr>
                <w:rFonts w:hint="eastAsia" w:ascii="微软雅黑" w:hAnsi="微软雅黑" w:eastAsia="微软雅黑"/>
              </w:rPr>
            </w:pPr>
          </w:p>
        </w:tc>
        <w:tc>
          <w:tcPr>
            <w:tcW w:w="1741" w:type="dxa"/>
            <w:gridSpan w:val="2"/>
            <w:vAlign w:val="center"/>
          </w:tcPr>
          <w:p>
            <w:pPr>
              <w:tabs>
                <w:tab w:val="left" w:pos="360"/>
                <w:tab w:val="left" w:pos="540"/>
              </w:tabs>
              <w:jc w:val="center"/>
              <w:rPr>
                <w:rFonts w:hint="eastAsia" w:ascii="微软雅黑" w:hAnsi="微软雅黑" w:eastAsia="微软雅黑"/>
              </w:rPr>
            </w:pPr>
          </w:p>
        </w:tc>
        <w:tc>
          <w:tcPr>
            <w:tcW w:w="1296" w:type="dxa"/>
            <w:vAlign w:val="center"/>
          </w:tcPr>
          <w:p>
            <w:pPr>
              <w:tabs>
                <w:tab w:val="left" w:pos="360"/>
                <w:tab w:val="left" w:pos="540"/>
              </w:tabs>
              <w:jc w:val="center"/>
              <w:rPr>
                <w:rFonts w:hint="eastAsia"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947" w:type="dxa"/>
            <w:gridSpan w:val="2"/>
            <w:vAlign w:val="center"/>
          </w:tcPr>
          <w:p>
            <w:pPr>
              <w:jc w:val="center"/>
              <w:rPr>
                <w:rFonts w:hint="eastAsia" w:ascii="微软雅黑" w:hAnsi="微软雅黑" w:eastAsia="微软雅黑"/>
                <w:color w:val="000000"/>
              </w:rPr>
            </w:pPr>
            <w:r>
              <w:rPr>
                <w:rFonts w:hint="eastAsia" w:ascii="微软雅黑" w:hAnsi="微软雅黑" w:eastAsia="微软雅黑"/>
                <w:color w:val="000000"/>
              </w:rPr>
              <w:t>培训费</w:t>
            </w:r>
          </w:p>
        </w:tc>
        <w:tc>
          <w:tcPr>
            <w:tcW w:w="4756" w:type="dxa"/>
            <w:gridSpan w:val="5"/>
            <w:vAlign w:val="center"/>
          </w:tcPr>
          <w:p>
            <w:pPr>
              <w:jc w:val="center"/>
              <w:rPr>
                <w:rFonts w:hint="eastAsia" w:ascii="微软雅黑" w:hAnsi="微软雅黑" w:eastAsia="微软雅黑"/>
                <w:color w:val="000000"/>
              </w:rPr>
            </w:pPr>
            <w:r>
              <w:rPr>
                <w:rFonts w:hint="eastAsia" w:ascii="微软雅黑" w:hAnsi="微软雅黑" w:eastAsia="微软雅黑"/>
                <w:color w:val="000000"/>
              </w:rPr>
              <w:t>万   仟   佰   拾   元</w:t>
            </w:r>
          </w:p>
        </w:tc>
        <w:tc>
          <w:tcPr>
            <w:tcW w:w="1741" w:type="dxa"/>
            <w:gridSpan w:val="2"/>
            <w:vAlign w:val="center"/>
          </w:tcPr>
          <w:p>
            <w:pPr>
              <w:jc w:val="center"/>
              <w:rPr>
                <w:rFonts w:hint="eastAsia" w:ascii="微软雅黑" w:hAnsi="微软雅黑" w:eastAsia="微软雅黑"/>
                <w:color w:val="000000"/>
              </w:rPr>
            </w:pPr>
            <w:r>
              <w:rPr>
                <w:rFonts w:hint="eastAsia" w:ascii="微软雅黑" w:hAnsi="微软雅黑" w:eastAsia="微软雅黑"/>
                <w:color w:val="000000"/>
              </w:rPr>
              <w:t>电汇日期</w:t>
            </w:r>
          </w:p>
        </w:tc>
        <w:tc>
          <w:tcPr>
            <w:tcW w:w="1296" w:type="dxa"/>
            <w:vAlign w:val="center"/>
          </w:tcPr>
          <w:p>
            <w:pPr>
              <w:jc w:val="center"/>
              <w:rPr>
                <w:rFonts w:hint="eastAsia"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9740" w:type="dxa"/>
            <w:gridSpan w:val="10"/>
            <w:vAlign w:val="center"/>
          </w:tcPr>
          <w:p>
            <w:pPr>
              <w:rPr>
                <w:rFonts w:hint="eastAsia" w:ascii="微软雅黑" w:hAnsi="微软雅黑" w:eastAsia="微软雅黑"/>
                <w:color w:val="000000"/>
              </w:rPr>
            </w:pPr>
            <w:r>
              <w:rPr>
                <w:rFonts w:hint="eastAsia" w:ascii="微软雅黑" w:hAnsi="微软雅黑" w:eastAsia="微软雅黑"/>
                <w:color w:val="000000"/>
              </w:rPr>
              <w:t>汇款方式：请汇款至以下帐号之一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7" w:hRule="atLeast"/>
        </w:trPr>
        <w:tc>
          <w:tcPr>
            <w:tcW w:w="4870" w:type="dxa"/>
            <w:gridSpan w:val="6"/>
            <w:vAlign w:val="center"/>
          </w:tcPr>
          <w:p>
            <w:pPr>
              <w:widowControl/>
              <w:rPr>
                <w:rFonts w:hint="eastAsia" w:ascii="微软雅黑" w:hAnsi="微软雅黑" w:eastAsia="微软雅黑" w:cs="宋体"/>
                <w:kern w:val="0"/>
                <w:szCs w:val="21"/>
              </w:rPr>
            </w:pPr>
            <w:r>
              <w:rPr>
                <w:rFonts w:ascii="微软雅黑" w:hAnsi="微软雅黑" w:eastAsia="微软雅黑" w:cs="宋体"/>
                <w:kern w:val="0"/>
                <w:szCs w:val="21"/>
              </w:rPr>
              <w:t>户</w:t>
            </w:r>
            <w:r>
              <w:rPr>
                <w:rFonts w:hint="eastAsia" w:ascii="微软雅黑" w:hAnsi="微软雅黑" w:eastAsia="微软雅黑" w:cs="宋体"/>
                <w:kern w:val="0"/>
                <w:szCs w:val="21"/>
              </w:rPr>
              <w:t xml:space="preserve">  </w:t>
            </w:r>
            <w:r>
              <w:rPr>
                <w:rFonts w:ascii="微软雅黑" w:hAnsi="微软雅黑" w:eastAsia="微软雅黑" w:cs="宋体"/>
                <w:kern w:val="0"/>
                <w:szCs w:val="21"/>
              </w:rPr>
              <w:t>名：北京海淀中科计算技术转移中心</w:t>
            </w:r>
          </w:p>
          <w:p>
            <w:pPr>
              <w:widowControl/>
              <w:rPr>
                <w:rFonts w:hint="eastAsia" w:ascii="微软雅黑" w:hAnsi="微软雅黑" w:eastAsia="微软雅黑" w:cs="宋体"/>
                <w:kern w:val="0"/>
                <w:szCs w:val="21"/>
              </w:rPr>
            </w:pPr>
            <w:r>
              <w:rPr>
                <w:rFonts w:ascii="微软雅黑" w:hAnsi="微软雅黑" w:eastAsia="微软雅黑" w:cs="宋体"/>
                <w:kern w:val="0"/>
                <w:szCs w:val="21"/>
              </w:rPr>
              <w:t>开户行：中国银行北京科学城支行</w:t>
            </w:r>
          </w:p>
          <w:p>
            <w:pPr>
              <w:widowControl/>
              <w:rPr>
                <w:rFonts w:hint="eastAsia" w:ascii="微软雅黑" w:hAnsi="微软雅黑" w:eastAsia="微软雅黑" w:cs="Arial"/>
                <w:kern w:val="0"/>
                <w:szCs w:val="21"/>
              </w:rPr>
            </w:pPr>
            <w:r>
              <w:rPr>
                <w:rFonts w:ascii="微软雅黑" w:hAnsi="微软雅黑" w:eastAsia="微软雅黑" w:cs="宋体"/>
                <w:kern w:val="0"/>
                <w:szCs w:val="21"/>
              </w:rPr>
              <w:t>账</w:t>
            </w:r>
            <w:r>
              <w:rPr>
                <w:rFonts w:hint="eastAsia" w:ascii="微软雅黑" w:hAnsi="微软雅黑" w:eastAsia="微软雅黑" w:cs="宋体"/>
                <w:kern w:val="0"/>
                <w:szCs w:val="21"/>
              </w:rPr>
              <w:t xml:space="preserve">  </w:t>
            </w:r>
            <w:r>
              <w:rPr>
                <w:rFonts w:ascii="微软雅黑" w:hAnsi="微软雅黑" w:eastAsia="微软雅黑" w:cs="宋体"/>
                <w:kern w:val="0"/>
                <w:szCs w:val="21"/>
              </w:rPr>
              <w:t>号：329856023546</w:t>
            </w:r>
          </w:p>
        </w:tc>
        <w:tc>
          <w:tcPr>
            <w:tcW w:w="4870" w:type="dxa"/>
            <w:gridSpan w:val="4"/>
            <w:vAlign w:val="center"/>
          </w:tcPr>
          <w:p>
            <w:pPr>
              <w:widowControl/>
              <w:rPr>
                <w:rFonts w:ascii="微软雅黑" w:hAnsi="微软雅黑" w:eastAsia="微软雅黑" w:cs="宋体"/>
                <w:kern w:val="0"/>
                <w:szCs w:val="21"/>
              </w:rPr>
            </w:pPr>
            <w:r>
              <w:rPr>
                <w:rFonts w:hint="eastAsia" w:ascii="微软雅黑" w:hAnsi="微软雅黑" w:eastAsia="微软雅黑" w:cs="宋体"/>
                <w:kern w:val="0"/>
                <w:szCs w:val="21"/>
              </w:rPr>
              <w:t>户  名：北京嘉诚永恒科技有限公司</w:t>
            </w:r>
          </w:p>
          <w:p>
            <w:pPr>
              <w:widowControl/>
              <w:rPr>
                <w:rFonts w:ascii="微软雅黑" w:hAnsi="微软雅黑" w:eastAsia="微软雅黑" w:cs="宋体"/>
                <w:kern w:val="0"/>
                <w:szCs w:val="21"/>
              </w:rPr>
            </w:pPr>
            <w:r>
              <w:rPr>
                <w:rFonts w:hint="eastAsia" w:ascii="微软雅黑" w:hAnsi="微软雅黑" w:eastAsia="微软雅黑" w:cs="宋体"/>
                <w:kern w:val="0"/>
                <w:szCs w:val="21"/>
              </w:rPr>
              <w:t>开户行：中国建设银行股份有限公司北京洋桥支行</w:t>
            </w:r>
          </w:p>
          <w:p>
            <w:pPr>
              <w:widowControl/>
              <w:rPr>
                <w:rFonts w:hint="eastAsia" w:ascii="微软雅黑" w:hAnsi="微软雅黑" w:eastAsia="微软雅黑" w:cs="宋体"/>
                <w:kern w:val="0"/>
                <w:szCs w:val="21"/>
              </w:rPr>
            </w:pPr>
            <w:r>
              <w:rPr>
                <w:rFonts w:hint="eastAsia" w:ascii="微软雅黑" w:hAnsi="微软雅黑" w:eastAsia="微软雅黑" w:cs="宋体"/>
                <w:kern w:val="0"/>
                <w:szCs w:val="21"/>
              </w:rPr>
              <w:t>帐  号： 11001018900053011433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trPr>
        <w:tc>
          <w:tcPr>
            <w:tcW w:w="9740" w:type="dxa"/>
            <w:gridSpan w:val="10"/>
            <w:vAlign w:val="center"/>
          </w:tcPr>
          <w:p>
            <w:pPr>
              <w:rPr>
                <w:rFonts w:hint="eastAsia" w:ascii="微软雅黑" w:hAnsi="微软雅黑" w:eastAsia="微软雅黑"/>
                <w:color w:val="000000"/>
              </w:rPr>
            </w:pPr>
            <w:r>
              <w:rPr>
                <w:rFonts w:hint="eastAsia" w:ascii="微软雅黑" w:hAnsi="微软雅黑" w:eastAsia="微软雅黑"/>
                <w:color w:val="000000"/>
              </w:rPr>
              <w:t>本次培训感兴趣的内容：</w:t>
            </w:r>
          </w:p>
          <w:p>
            <w:pPr>
              <w:rPr>
                <w:rFonts w:hint="eastAsia" w:ascii="微软雅黑" w:hAnsi="微软雅黑" w:eastAsia="微软雅黑"/>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2" w:hRule="atLeast"/>
        </w:trPr>
        <w:tc>
          <w:tcPr>
            <w:tcW w:w="478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olor w:val="000000"/>
              </w:rPr>
            </w:pPr>
            <w:r>
              <w:rPr>
                <w:rFonts w:hint="eastAsia" w:ascii="微软雅黑" w:hAnsi="微软雅黑" w:eastAsia="微软雅黑"/>
                <w:color w:val="000000"/>
              </w:rPr>
              <w:t>另交费项目：</w:t>
            </w:r>
          </w:p>
          <w:p>
            <w:pPr>
              <w:rPr>
                <w:rFonts w:hint="eastAsia" w:ascii="微软雅黑" w:hAnsi="微软雅黑" w:eastAsia="微软雅黑"/>
                <w:color w:val="000000"/>
              </w:rPr>
            </w:pPr>
            <w:r>
              <w:rPr>
                <w:rFonts w:hint="eastAsia" w:ascii="微软雅黑" w:hAnsi="微软雅黑" w:eastAsia="微软雅黑"/>
                <w:color w:val="000000"/>
              </w:rPr>
              <w:t>是否需要食宿： 口是   口否</w:t>
            </w:r>
          </w:p>
        </w:tc>
        <w:tc>
          <w:tcPr>
            <w:tcW w:w="4953" w:type="dxa"/>
            <w:gridSpan w:val="5"/>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微软雅黑" w:hAnsi="微软雅黑" w:eastAsia="微软雅黑"/>
                <w:color w:val="000000"/>
              </w:rPr>
            </w:pPr>
            <w:r>
              <w:rPr>
                <w:rFonts w:hint="eastAsia" w:ascii="微软雅黑" w:hAnsi="微软雅黑" w:eastAsia="微软雅黑"/>
                <w:color w:val="000000"/>
              </w:rPr>
              <w:t>参会单位盖章：</w:t>
            </w:r>
          </w:p>
          <w:p>
            <w:pPr>
              <w:ind w:firstLine="210" w:firstLineChars="100"/>
              <w:rPr>
                <w:rFonts w:hint="eastAsia" w:ascii="微软雅黑" w:hAnsi="微软雅黑" w:eastAsia="微软雅黑"/>
                <w:color w:val="000000"/>
              </w:rPr>
            </w:pPr>
            <w:r>
              <w:rPr>
                <w:rFonts w:hint="eastAsia" w:ascii="微软雅黑" w:hAnsi="微软雅黑" w:eastAsia="微软雅黑"/>
                <w:color w:val="000000"/>
              </w:rPr>
              <w:t>参会学员签名：               年  月   日</w:t>
            </w:r>
          </w:p>
        </w:tc>
      </w:tr>
    </w:tbl>
    <w:p>
      <w:pPr>
        <w:keepNext w:val="0"/>
        <w:keepLines w:val="0"/>
        <w:widowControl w:val="0"/>
        <w:suppressLineNumbers w:val="0"/>
        <w:spacing w:before="0" w:beforeAutospacing="0" w:after="0" w:afterAutospacing="0" w:line="240" w:lineRule="auto"/>
        <w:ind w:left="0" w:right="0" w:firstLine="0"/>
        <w:jc w:val="both"/>
        <w:rPr>
          <w:rFonts w:hint="eastAsia" w:ascii="微软雅黑" w:hAnsi="微软雅黑" w:eastAsia="微软雅黑" w:cs="微软雅黑"/>
          <w:b/>
          <w:sz w:val="30"/>
          <w:szCs w:val="30"/>
        </w:rPr>
      </w:pPr>
      <w:r>
        <w:rPr>
          <w:rFonts w:hint="default" w:ascii="宋体" w:hAnsi="宋体"/>
          <w:b/>
          <w:sz w:val="28"/>
          <w:szCs w:val="28"/>
          <w:lang w:val="en-US" w:eastAsia="zh-CN"/>
        </w:rPr>
        <w:t xml:space="preserve">     </w:t>
      </w:r>
      <w:r>
        <w:rPr>
          <w:rFonts w:hint="eastAsia" w:ascii="宋体" w:hAnsi="宋体"/>
          <w:b/>
          <w:sz w:val="28"/>
          <w:szCs w:val="28"/>
          <w:lang w:val="en-US" w:eastAsia="zh-CN"/>
        </w:rPr>
        <w:t xml:space="preserve"> </w:t>
      </w:r>
      <w:r>
        <w:rPr>
          <w:rFonts w:hint="eastAsia" w:ascii="宋体" w:hAnsi="宋体"/>
          <w:b/>
          <w:sz w:val="28"/>
          <w:szCs w:val="28"/>
          <w:lang w:eastAsia="zh-CN"/>
        </w:rPr>
        <w:t>联系人：</w:t>
      </w:r>
      <w:r>
        <w:rPr>
          <w:rFonts w:hint="eastAsia" w:ascii="宋体" w:hAnsi="宋体"/>
          <w:b/>
          <w:sz w:val="28"/>
          <w:szCs w:val="28"/>
          <w:lang w:val="en-US" w:eastAsia="zh-CN"/>
        </w:rPr>
        <w:t xml:space="preserve"> 张建国                    电话：131 2696 6869</w:t>
      </w:r>
    </w:p>
    <w:p>
      <w:pPr>
        <w:jc w:val="center"/>
        <w:rPr>
          <w:rFonts w:hint="eastAsia" w:ascii="微软雅黑" w:hAnsi="微软雅黑" w:eastAsia="微软雅黑" w:cs="微软雅黑"/>
          <w:b/>
          <w:sz w:val="30"/>
          <w:szCs w:val="30"/>
        </w:rPr>
      </w:pPr>
    </w:p>
    <w:p>
      <w:pPr>
        <w:snapToGrid w:val="0"/>
        <w:spacing w:line="220" w:lineRule="exact"/>
      </w:pPr>
    </w:p>
    <w:sectPr>
      <w:pgSz w:w="11906" w:h="16838"/>
      <w:pgMar w:top="993"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6FBC2"/>
    <w:multiLevelType w:val="singleLevel"/>
    <w:tmpl w:val="5786FBC2"/>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60"/>
    <w:rsid w:val="00001022"/>
    <w:rsid w:val="00014A5F"/>
    <w:rsid w:val="00015932"/>
    <w:rsid w:val="00020EB6"/>
    <w:rsid w:val="00063119"/>
    <w:rsid w:val="000700D8"/>
    <w:rsid w:val="0007265E"/>
    <w:rsid w:val="000B1842"/>
    <w:rsid w:val="0012233E"/>
    <w:rsid w:val="001576EF"/>
    <w:rsid w:val="00165E08"/>
    <w:rsid w:val="001E431F"/>
    <w:rsid w:val="0026581F"/>
    <w:rsid w:val="002916F5"/>
    <w:rsid w:val="00295292"/>
    <w:rsid w:val="002C31D8"/>
    <w:rsid w:val="002E1F85"/>
    <w:rsid w:val="002E2DB3"/>
    <w:rsid w:val="003250AD"/>
    <w:rsid w:val="00336478"/>
    <w:rsid w:val="003534E8"/>
    <w:rsid w:val="00372A5D"/>
    <w:rsid w:val="0037456C"/>
    <w:rsid w:val="003D17DF"/>
    <w:rsid w:val="00401741"/>
    <w:rsid w:val="00465BE0"/>
    <w:rsid w:val="004A440E"/>
    <w:rsid w:val="004F03F5"/>
    <w:rsid w:val="005151F1"/>
    <w:rsid w:val="00516CDF"/>
    <w:rsid w:val="00565566"/>
    <w:rsid w:val="00566454"/>
    <w:rsid w:val="00597E7A"/>
    <w:rsid w:val="0063074F"/>
    <w:rsid w:val="0064312B"/>
    <w:rsid w:val="0065433B"/>
    <w:rsid w:val="0067181B"/>
    <w:rsid w:val="006C395B"/>
    <w:rsid w:val="006D3E61"/>
    <w:rsid w:val="006E4421"/>
    <w:rsid w:val="00713A00"/>
    <w:rsid w:val="00730C97"/>
    <w:rsid w:val="00735EED"/>
    <w:rsid w:val="007512D6"/>
    <w:rsid w:val="007530D1"/>
    <w:rsid w:val="00774318"/>
    <w:rsid w:val="00784465"/>
    <w:rsid w:val="0081737C"/>
    <w:rsid w:val="00824F7C"/>
    <w:rsid w:val="00856EDD"/>
    <w:rsid w:val="008A2653"/>
    <w:rsid w:val="008F165B"/>
    <w:rsid w:val="009472E7"/>
    <w:rsid w:val="00960671"/>
    <w:rsid w:val="00961161"/>
    <w:rsid w:val="00970820"/>
    <w:rsid w:val="0097450E"/>
    <w:rsid w:val="009A20EB"/>
    <w:rsid w:val="009A4A67"/>
    <w:rsid w:val="009C644B"/>
    <w:rsid w:val="00A00B4B"/>
    <w:rsid w:val="00A73D99"/>
    <w:rsid w:val="00AA4B37"/>
    <w:rsid w:val="00AA7787"/>
    <w:rsid w:val="00AD066E"/>
    <w:rsid w:val="00AE4398"/>
    <w:rsid w:val="00B13936"/>
    <w:rsid w:val="00B13FB5"/>
    <w:rsid w:val="00B218EA"/>
    <w:rsid w:val="00B64C56"/>
    <w:rsid w:val="00B9076E"/>
    <w:rsid w:val="00BA546D"/>
    <w:rsid w:val="00BB2760"/>
    <w:rsid w:val="00C140C3"/>
    <w:rsid w:val="00C218B7"/>
    <w:rsid w:val="00C312AB"/>
    <w:rsid w:val="00C314EC"/>
    <w:rsid w:val="00C445D6"/>
    <w:rsid w:val="00D02D0F"/>
    <w:rsid w:val="00D15D39"/>
    <w:rsid w:val="00D32FC4"/>
    <w:rsid w:val="00D7568A"/>
    <w:rsid w:val="00DB1C7C"/>
    <w:rsid w:val="00DB786D"/>
    <w:rsid w:val="00DD0326"/>
    <w:rsid w:val="00EF5840"/>
    <w:rsid w:val="00F11DCC"/>
    <w:rsid w:val="00F12EB3"/>
    <w:rsid w:val="00F14AF8"/>
    <w:rsid w:val="00F86CA5"/>
    <w:rsid w:val="00FA2F09"/>
    <w:rsid w:val="00FF753F"/>
    <w:rsid w:val="02274024"/>
    <w:rsid w:val="07A73EB7"/>
    <w:rsid w:val="10CF4AC5"/>
    <w:rsid w:val="353708EB"/>
    <w:rsid w:val="4EC047D0"/>
    <w:rsid w:val="54E64BE9"/>
    <w:rsid w:val="62B21388"/>
    <w:rsid w:val="6D0E1C08"/>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paragraph" w:customStyle="1" w:styleId="8">
    <w:name w:val="列出段落1"/>
    <w:basedOn w:val="1"/>
    <w:qFormat/>
    <w:uiPriority w:val="0"/>
    <w:pPr>
      <w:ind w:firstLine="420" w:firstLineChars="200"/>
    </w:pPr>
  </w:style>
  <w:style w:type="character" w:customStyle="1" w:styleId="9">
    <w:name w:val="批注框文本 Char"/>
    <w:link w:val="2"/>
    <w:semiHidden/>
    <w:qFormat/>
    <w:uiPriority w:val="99"/>
    <w:rPr>
      <w:rFonts w:ascii="Times New Roman" w:hAnsi="Times New Roman" w:eastAsia="宋体" w:cs="Times New Roman"/>
      <w:sz w:val="18"/>
      <w:szCs w:val="18"/>
    </w:rPr>
  </w:style>
  <w:style w:type="character" w:customStyle="1" w:styleId="10">
    <w:name w:val="apple-converted-space"/>
    <w:basedOn w:val="5"/>
    <w:qFormat/>
    <w:uiPriority w:val="0"/>
  </w:style>
  <w:style w:type="character" w:customStyle="1" w:styleId="11">
    <w:name w:val="页眉 Char"/>
    <w:link w:val="4"/>
    <w:qFormat/>
    <w:uiPriority w:val="99"/>
    <w:rPr>
      <w:rFonts w:ascii="Times New Roman" w:hAnsi="Times New Roman" w:eastAsia="宋体" w:cs="Times New Roman"/>
      <w:sz w:val="18"/>
      <w:szCs w:val="18"/>
    </w:rPr>
  </w:style>
  <w:style w:type="character" w:customStyle="1" w:styleId="12">
    <w:name w:val="页脚 Char"/>
    <w:link w:val="3"/>
    <w:qFormat/>
    <w:uiPriority w:val="99"/>
    <w:rPr>
      <w:rFonts w:ascii="Times New Roman" w:hAnsi="Times New Roman" w:eastAsia="宋体" w:cs="Times New Roman"/>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东方首选</Company>
  <Pages>3</Pages>
  <Words>558</Words>
  <Characters>3181</Characters>
  <Lines>26</Lines>
  <Paragraphs>7</Paragraphs>
  <ScaleCrop>false</ScaleCrop>
  <LinksUpToDate>false</LinksUpToDate>
  <CharactersWithSpaces>3732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2016-09-23T07:44:00Z</dcterms:created>
  <dc:creator>yangfan</dc:creator>
  <cp:lastModifiedBy>Administrator</cp:lastModifiedBy>
  <cp:lastPrinted>2014-10-13T07:43:00Z</cp:lastPrinted>
  <dcterms:modified xsi:type="dcterms:W3CDTF">2016-09-26T06:22:16Z</dcterms:modified>
  <dc:title>中国科学院计算技术研究所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