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B4" w:rsidRDefault="002413B4" w:rsidP="002413B4">
      <w:pPr>
        <w:shd w:val="clear" w:color="auto" w:fill="FFFFFF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附件：回执和交通</w:t>
      </w:r>
    </w:p>
    <w:p w:rsidR="002413B4" w:rsidRDefault="002413B4" w:rsidP="002413B4">
      <w:pPr>
        <w:shd w:val="clear" w:color="auto" w:fill="FFFFFF"/>
        <w:snapToGrid w:val="0"/>
        <w:spacing w:line="520" w:lineRule="exact"/>
        <w:rPr>
          <w:rFonts w:ascii="仿宋_GB2312" w:eastAsia="仿宋_GB2312" w:hint="eastAsia"/>
          <w:color w:val="222222"/>
          <w:kern w:val="0"/>
          <w:sz w:val="28"/>
          <w:szCs w:val="28"/>
        </w:rPr>
      </w:pPr>
      <w:r>
        <w:rPr>
          <w:rFonts w:ascii="仿宋_GB2312" w:eastAsia="仿宋_GB2312" w:hint="eastAsia"/>
          <w:color w:val="222222"/>
          <w:kern w:val="0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出生缺陷预防与控制学术年会回执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"/>
        <w:gridCol w:w="803"/>
        <w:gridCol w:w="897"/>
        <w:gridCol w:w="2727"/>
        <w:gridCol w:w="2173"/>
        <w:gridCol w:w="743"/>
      </w:tblGrid>
      <w:tr w:rsidR="002413B4" w:rsidTr="002413B4">
        <w:trPr>
          <w:trHeight w:val="11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B4" w:rsidRDefault="002413B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B4" w:rsidRDefault="002413B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B4" w:rsidRDefault="002413B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B4" w:rsidRDefault="002413B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B4" w:rsidRDefault="002413B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B4" w:rsidRDefault="002413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</w:tr>
      <w:tr w:rsidR="002413B4" w:rsidTr="002413B4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3B4" w:rsidTr="002413B4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3B4" w:rsidTr="002413B4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3B4" w:rsidTr="002413B4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3B4" w:rsidTr="002413B4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3B4" w:rsidTr="002413B4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B4" w:rsidRDefault="002413B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413B4" w:rsidRDefault="002413B4" w:rsidP="002413B4">
      <w:pPr>
        <w:shd w:val="clear" w:color="auto" w:fill="FFFFFF"/>
        <w:snapToGrid w:val="0"/>
        <w:spacing w:line="360" w:lineRule="auto"/>
        <w:ind w:firstLineChars="150" w:firstLine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注：1.报到时间:</w:t>
      </w:r>
      <w:smartTag w:uri="urn:schemas-microsoft-com:office:smarttags" w:element="chsdate">
        <w:smartTagPr>
          <w:attr w:name="Year" w:val="2016"/>
          <w:attr w:name="Month" w:val="5"/>
          <w:attr w:name="Day" w:val="6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8"/>
            <w:szCs w:val="28"/>
          </w:rPr>
          <w:t>5月6日</w:t>
        </w:r>
      </w:smartTag>
      <w:r>
        <w:rPr>
          <w:rFonts w:ascii="仿宋_GB2312" w:eastAsia="仿宋_GB2312" w:hint="eastAsia"/>
          <w:sz w:val="28"/>
          <w:szCs w:val="28"/>
        </w:rPr>
        <w:t>13:00-21:00（如下午6点前不能达到，务必电话告知，以便保留房间）;</w:t>
      </w:r>
    </w:p>
    <w:p w:rsidR="002413B4" w:rsidRDefault="002413B4" w:rsidP="002413B4">
      <w:pPr>
        <w:shd w:val="clear" w:color="auto" w:fill="FFFFFF"/>
        <w:snapToGrid w:val="0"/>
        <w:spacing w:line="360" w:lineRule="auto"/>
        <w:ind w:firstLineChars="150" w:firstLine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2.请务必于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6"/>
        </w:smartTagPr>
        <w:r>
          <w:rPr>
            <w:rFonts w:ascii="仿宋_GB2312" w:eastAsia="仿宋_GB2312" w:hint="eastAsia"/>
            <w:sz w:val="28"/>
            <w:szCs w:val="28"/>
          </w:rPr>
          <w:t>4月20日</w:t>
        </w:r>
      </w:smartTag>
      <w:r>
        <w:rPr>
          <w:rFonts w:ascii="仿宋_GB2312" w:eastAsia="仿宋_GB2312" w:hint="eastAsia"/>
          <w:sz w:val="28"/>
          <w:szCs w:val="28"/>
        </w:rPr>
        <w:t>前回回执（caicaiblack1@163.com），回执可在浙江省预防医学会网站下载</w:t>
      </w:r>
    </w:p>
    <w:p w:rsidR="002413B4" w:rsidRDefault="002413B4" w:rsidP="002413B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3.培训费可到现场交费，也可提早汇入学会</w:t>
      </w:r>
      <w:proofErr w:type="gramStart"/>
      <w:r>
        <w:rPr>
          <w:rFonts w:ascii="仿宋_GB2312" w:eastAsia="仿宋_GB2312" w:hint="eastAsia"/>
          <w:sz w:val="28"/>
          <w:szCs w:val="28"/>
        </w:rPr>
        <w:t>帐户</w:t>
      </w:r>
      <w:proofErr w:type="gramEnd"/>
      <w:r>
        <w:rPr>
          <w:rFonts w:ascii="仿宋_GB2312" w:eastAsia="仿宋_GB2312" w:hint="eastAsia"/>
          <w:sz w:val="28"/>
          <w:szCs w:val="28"/>
        </w:rPr>
        <w:t>（凭电子回单开发票）：浙江省预防医学会331066110018170025193交通银行浙江省分行营业部。</w:t>
      </w:r>
    </w:p>
    <w:p w:rsidR="002413B4" w:rsidRDefault="002413B4" w:rsidP="002413B4">
      <w:pPr>
        <w:spacing w:line="440" w:lineRule="exact"/>
        <w:jc w:val="left"/>
        <w:rPr>
          <w:rFonts w:ascii="仿宋_GB2312" w:eastAsia="仿宋_GB2312" w:cs="宋体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</w:t>
      </w:r>
      <w:r>
        <w:rPr>
          <w:rFonts w:ascii="仿宋_GB2312" w:eastAsia="仿宋_GB2312" w:cs="宋体" w:hint="eastAsia"/>
          <w:color w:val="000000"/>
          <w:sz w:val="28"/>
          <w:szCs w:val="28"/>
        </w:rPr>
        <w:t>、交通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（一）、杭州到富阳公交路线：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1.杭州代表可坐K514（龙翔——富阳）公交站，终点站即到达酒店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2.从杭州客运中心、杭州汽车南站、杭州火车东站、杭州火车站等中转的代表，可坐地铁1号线到龙翔桥站，再坐K514（514）公交车，终点站即到酒店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3.杭州客运中心——富阳新车站，首班6：20，末班17：50，每30分钟一班，到站后转乘2路，3路，8路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公交车站至514车站</w:t>
      </w:r>
      <w:proofErr w:type="gramStart"/>
      <w:r>
        <w:rPr>
          <w:rFonts w:ascii="仿宋_GB2312" w:eastAsia="仿宋_GB2312" w:hint="eastAsia"/>
          <w:sz w:val="28"/>
          <w:szCs w:val="28"/>
        </w:rPr>
        <w:t>站</w:t>
      </w:r>
      <w:proofErr w:type="gramEnd"/>
      <w:r>
        <w:rPr>
          <w:rFonts w:ascii="仿宋_GB2312" w:eastAsia="仿宋_GB2312" w:hint="eastAsia"/>
          <w:sz w:val="28"/>
          <w:szCs w:val="28"/>
        </w:rPr>
        <w:t>或横凉亭路金桥北路口站下车即可到达酒店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4.杭州城站——富阳新车站，首班6：00，末班22：00每10分钟一班，到站后转乘2路，3路，8路公交车站至514车站</w:t>
      </w:r>
      <w:proofErr w:type="gramStart"/>
      <w:r>
        <w:rPr>
          <w:rFonts w:ascii="仿宋_GB2312" w:eastAsia="仿宋_GB2312" w:hint="eastAsia"/>
          <w:sz w:val="28"/>
          <w:szCs w:val="28"/>
        </w:rPr>
        <w:t>站</w:t>
      </w:r>
      <w:proofErr w:type="gramEnd"/>
      <w:r>
        <w:rPr>
          <w:rFonts w:ascii="仿宋_GB2312" w:eastAsia="仿宋_GB2312" w:hint="eastAsia"/>
          <w:sz w:val="28"/>
          <w:szCs w:val="28"/>
        </w:rPr>
        <w:t>或横凉亭路金桥北路口站即可到达酒店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5.钱江市场——富阳西站，首班6：20末班17：50每10分钟一班，到站后转乘2路，3路，5路公交车站至横凉亭路金桥北路口站下车即可到达酒店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（二）、自驾车: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1.320国道/320国道：杭州方向沿之江路往西行驶，过九溪后,向左转入之浦路，进入320国道，沿320国道笔直行驶到富阳</w:t>
      </w:r>
      <w:proofErr w:type="gramStart"/>
      <w:r>
        <w:rPr>
          <w:rFonts w:ascii="仿宋_GB2312" w:eastAsia="仿宋_GB2312" w:hint="eastAsia"/>
          <w:sz w:val="28"/>
          <w:szCs w:val="28"/>
        </w:rPr>
        <w:t>市耀都</w:t>
      </w:r>
      <w:proofErr w:type="gramEnd"/>
      <w:r>
        <w:rPr>
          <w:rFonts w:ascii="仿宋_GB2312" w:eastAsia="仿宋_GB2312" w:hint="eastAsia"/>
          <w:sz w:val="28"/>
          <w:szCs w:val="28"/>
        </w:rPr>
        <w:t>假日酒店附近右转进入公园西路，行驶约2公里后，左转驶入金桥北路，直行约3公里后即可到达酒店。全程约为47.0 公里 51 分钟</w:t>
      </w:r>
    </w:p>
    <w:p w:rsidR="002413B4" w:rsidRDefault="002413B4" w:rsidP="002413B4">
      <w:pPr>
        <w:shd w:val="clear" w:color="auto" w:fill="FFFFFF"/>
        <w:snapToGrid w:val="0"/>
        <w:spacing w:line="4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2.杭新景高速：杭州</w:t>
      </w:r>
      <w:proofErr w:type="gramStart"/>
      <w:r>
        <w:rPr>
          <w:rFonts w:ascii="仿宋_GB2312" w:eastAsia="仿宋_GB2312" w:hint="eastAsia"/>
          <w:sz w:val="28"/>
          <w:szCs w:val="28"/>
        </w:rPr>
        <w:t>方向自杭新景</w:t>
      </w:r>
      <w:proofErr w:type="gramEnd"/>
      <w:r>
        <w:rPr>
          <w:rFonts w:ascii="仿宋_GB2312" w:eastAsia="仿宋_GB2312" w:hint="eastAsia"/>
          <w:sz w:val="28"/>
          <w:szCs w:val="28"/>
        </w:rPr>
        <w:t>高速富阳出口下高速，直行过富阳鹿山大桥，行驶3.4公里后右转进入依江路，沿依江路行驶800米后左转进入江滨西大道，行驶约2公里后，左转进入秦望路，</w:t>
      </w:r>
      <w:proofErr w:type="gramStart"/>
      <w:r>
        <w:rPr>
          <w:rFonts w:ascii="仿宋_GB2312" w:eastAsia="仿宋_GB2312" w:hint="eastAsia"/>
          <w:sz w:val="28"/>
          <w:szCs w:val="28"/>
        </w:rPr>
        <w:t>沿秦望</w:t>
      </w:r>
      <w:proofErr w:type="gramEnd"/>
      <w:r>
        <w:rPr>
          <w:rFonts w:ascii="仿宋_GB2312" w:eastAsia="仿宋_GB2312" w:hint="eastAsia"/>
          <w:sz w:val="28"/>
          <w:szCs w:val="28"/>
        </w:rPr>
        <w:t>路直行1.3公里后直行进入金桥南路，笔直</w:t>
      </w:r>
      <w:proofErr w:type="gramStart"/>
      <w:r>
        <w:rPr>
          <w:rFonts w:ascii="仿宋_GB2312" w:eastAsia="仿宋_GB2312" w:hint="eastAsia"/>
          <w:sz w:val="28"/>
          <w:szCs w:val="28"/>
        </w:rPr>
        <w:t>直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行约2.6公里即可到达酒店。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413B4" w:rsidRDefault="002413B4" w:rsidP="002413B4">
      <w:pPr>
        <w:shd w:val="clear" w:color="auto" w:fill="FFFFFF"/>
        <w:snapToGrid w:val="0"/>
        <w:spacing w:line="360" w:lineRule="auto"/>
        <w:ind w:firstLineChars="150" w:firstLine="420"/>
        <w:rPr>
          <w:rFonts w:ascii="仿宋_GB2312" w:eastAsia="仿宋_GB2312" w:hint="eastAsia"/>
          <w:sz w:val="28"/>
          <w:szCs w:val="28"/>
        </w:rPr>
      </w:pPr>
    </w:p>
    <w:p w:rsidR="003E4148" w:rsidRDefault="003E4148"/>
    <w:sectPr w:rsidR="003E4148" w:rsidSect="003E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18" w:rsidRDefault="00BE6418" w:rsidP="002413B4">
      <w:r>
        <w:separator/>
      </w:r>
    </w:p>
  </w:endnote>
  <w:endnote w:type="continuationSeparator" w:id="0">
    <w:p w:rsidR="00BE6418" w:rsidRDefault="00BE6418" w:rsidP="00241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18" w:rsidRDefault="00BE6418" w:rsidP="002413B4">
      <w:r>
        <w:separator/>
      </w:r>
    </w:p>
  </w:footnote>
  <w:footnote w:type="continuationSeparator" w:id="0">
    <w:p w:rsidR="00BE6418" w:rsidRDefault="00BE6418" w:rsidP="00241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3B4"/>
    <w:rsid w:val="002413B4"/>
    <w:rsid w:val="003E4148"/>
    <w:rsid w:val="00BE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3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3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zjcdc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gcl</dc:creator>
  <cp:keywords/>
  <dc:description/>
  <cp:lastModifiedBy>gcl</cp:lastModifiedBy>
  <cp:revision>3</cp:revision>
  <dcterms:created xsi:type="dcterms:W3CDTF">2016-03-29T08:20:00Z</dcterms:created>
  <dcterms:modified xsi:type="dcterms:W3CDTF">2016-03-29T08:20:00Z</dcterms:modified>
</cp:coreProperties>
</file>