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after="156" w:afterLines="50" w:line="580" w:lineRule="exact"/>
        <w:jc w:val="center"/>
        <w:rPr>
          <w:rFonts w:hint="eastAsia" w:ascii="宋体" w:hAnsi="宋体"/>
          <w:b/>
          <w:bCs/>
          <w:w w:val="90"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w w:val="90"/>
          <w:kern w:val="0"/>
          <w:sz w:val="36"/>
          <w:szCs w:val="36"/>
        </w:rPr>
        <w:t>山东省医师协会妇科微创医师分会委员候选人推荐表</w:t>
      </w:r>
      <w:bookmarkEnd w:id="0"/>
    </w:p>
    <w:tbl>
      <w:tblPr>
        <w:tblStyle w:val="5"/>
        <w:tblW w:w="10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58"/>
        <w:gridCol w:w="647"/>
        <w:gridCol w:w="335"/>
        <w:gridCol w:w="163"/>
        <w:gridCol w:w="738"/>
        <w:gridCol w:w="179"/>
        <w:gridCol w:w="721"/>
        <w:gridCol w:w="179"/>
        <w:gridCol w:w="540"/>
        <w:gridCol w:w="180"/>
        <w:gridCol w:w="556"/>
        <w:gridCol w:w="183"/>
        <w:gridCol w:w="521"/>
        <w:gridCol w:w="180"/>
        <w:gridCol w:w="15"/>
        <w:gridCol w:w="345"/>
        <w:gridCol w:w="1260"/>
        <w:gridCol w:w="361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寸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邮编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毕业学校</w:t>
            </w:r>
          </w:p>
        </w:tc>
        <w:tc>
          <w:tcPr>
            <w:tcW w:w="3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学历学位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4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2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E-mail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93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所在单位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79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（盖章）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eastAsia="仿宋_GB2312"/>
          <w:kern w:val="0"/>
          <w:sz w:val="32"/>
          <w:szCs w:val="32"/>
        </w:rPr>
        <w:t>注：此表可复印</w:t>
      </w:r>
    </w:p>
    <w:sectPr>
      <w:footerReference r:id="rId3" w:type="default"/>
      <w:footerReference r:id="rId4" w:type="even"/>
      <w:pgSz w:w="11906" w:h="16838"/>
      <w:pgMar w:top="1701" w:right="1588" w:bottom="1440" w:left="1588" w:header="851" w:footer="76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 w:val="zh-CN" w:eastAsia="zh-CN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3844"/>
    <w:rsid w:val="364C38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2016-01-27T02:47:00Z</dcterms:created>
  <dc:creator>Administrator</dc:creator>
  <cp:lastModifiedBy>Administrator</cp:lastModifiedBy>
  <dcterms:modified xsi:type="dcterms:W3CDTF">2016-01-27T02:48:02Z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